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5AD" w:rsidRDefault="004E55AD" w:rsidP="004E55AD">
      <w:pPr>
        <w:pStyle w:val="Alcm"/>
        <w:rPr>
          <w:rFonts w:cs="Arial"/>
          <w:sz w:val="24"/>
          <w:szCs w:val="24"/>
        </w:rPr>
      </w:pPr>
    </w:p>
    <w:p w:rsidR="004E55AD" w:rsidRPr="004E55AD" w:rsidRDefault="004E55AD" w:rsidP="004E55AD"/>
    <w:p w:rsidR="004E55AD" w:rsidRPr="004E55AD" w:rsidRDefault="004E55AD" w:rsidP="004E55AD">
      <w:pPr>
        <w:pStyle w:val="Alcm"/>
        <w:rPr>
          <w:rFonts w:cs="Arial"/>
          <w:b/>
          <w:sz w:val="32"/>
          <w:szCs w:val="32"/>
        </w:rPr>
      </w:pPr>
      <w:r w:rsidRPr="004E55AD">
        <w:rPr>
          <w:rFonts w:cs="Arial"/>
          <w:b/>
          <w:sz w:val="32"/>
          <w:szCs w:val="32"/>
        </w:rPr>
        <w:t>EFOP</w:t>
      </w:r>
      <w:r w:rsidR="001A017A">
        <w:rPr>
          <w:rFonts w:cs="Arial"/>
          <w:b/>
          <w:sz w:val="32"/>
          <w:szCs w:val="32"/>
        </w:rPr>
        <w:t>-1.2.7.-16-2017-000</w:t>
      </w:r>
      <w:r w:rsidR="003D2552">
        <w:rPr>
          <w:rFonts w:cs="Arial"/>
          <w:b/>
          <w:sz w:val="32"/>
          <w:szCs w:val="32"/>
        </w:rPr>
        <w:t>2</w:t>
      </w:r>
      <w:r w:rsidR="001A017A">
        <w:rPr>
          <w:rFonts w:cs="Arial"/>
          <w:b/>
          <w:sz w:val="32"/>
          <w:szCs w:val="32"/>
        </w:rPr>
        <w:t>0</w:t>
      </w:r>
    </w:p>
    <w:p w:rsidR="004E55AD" w:rsidRPr="004E55AD" w:rsidRDefault="001A017A" w:rsidP="004E55AD">
      <w:pPr>
        <w:pStyle w:val="Alcm"/>
        <w:rPr>
          <w:rFonts w:cs="Arial"/>
          <w:sz w:val="32"/>
          <w:szCs w:val="32"/>
        </w:rPr>
      </w:pPr>
      <w:r>
        <w:rPr>
          <w:rFonts w:cs="Arial"/>
          <w:sz w:val="32"/>
          <w:szCs w:val="32"/>
        </w:rPr>
        <w:t>Gyermekvédelmi szakellátásban, javítóintézetekben elhelyezettek önálló életkezdési feltételeinek javítása Fogom a kezed</w:t>
      </w:r>
    </w:p>
    <w:p w:rsidR="004E55AD" w:rsidRPr="002F69ED" w:rsidRDefault="004E55AD" w:rsidP="004E55AD">
      <w:pPr>
        <w:rPr>
          <w:rFonts w:ascii="Arial" w:hAnsi="Arial" w:cs="Arial"/>
        </w:rPr>
      </w:pPr>
    </w:p>
    <w:p w:rsidR="004E55AD" w:rsidRPr="004E55AD" w:rsidRDefault="004E55AD" w:rsidP="004E55AD">
      <w:pPr>
        <w:jc w:val="center"/>
        <w:rPr>
          <w:rFonts w:ascii="Arial" w:hAnsi="Arial" w:cs="Arial"/>
          <w:b/>
          <w:sz w:val="24"/>
          <w:szCs w:val="24"/>
        </w:rPr>
      </w:pPr>
      <w:r w:rsidRPr="004E55AD">
        <w:rPr>
          <w:rFonts w:ascii="Arial" w:hAnsi="Arial" w:cs="Arial"/>
          <w:b/>
          <w:sz w:val="24"/>
          <w:szCs w:val="24"/>
        </w:rPr>
        <w:t>PÁLYÁZAT CÍME</w:t>
      </w:r>
    </w:p>
    <w:p w:rsidR="004E55AD" w:rsidRPr="002F69ED" w:rsidRDefault="001A017A" w:rsidP="003D2552">
      <w:pPr>
        <w:pStyle w:val="Alcm"/>
        <w:rPr>
          <w:rFonts w:cs="Arial"/>
          <w:sz w:val="24"/>
          <w:szCs w:val="24"/>
        </w:rPr>
      </w:pPr>
      <w:r>
        <w:rPr>
          <w:rFonts w:cs="Arial"/>
          <w:sz w:val="24"/>
          <w:szCs w:val="24"/>
        </w:rPr>
        <w:t>Fogom a kezed pályázat megvalósítása Tolna megyében</w:t>
      </w:r>
    </w:p>
    <w:p w:rsidR="004E55AD" w:rsidRPr="002F69ED" w:rsidRDefault="004E55AD" w:rsidP="004E55AD">
      <w:pPr>
        <w:jc w:val="center"/>
        <w:rPr>
          <w:rFonts w:ascii="Arial" w:hAnsi="Arial" w:cs="Arial"/>
        </w:rPr>
      </w:pPr>
    </w:p>
    <w:p w:rsidR="004E55AD" w:rsidRPr="004E55AD" w:rsidRDefault="004E55AD" w:rsidP="004E55AD">
      <w:pPr>
        <w:jc w:val="center"/>
        <w:rPr>
          <w:rFonts w:ascii="Arial" w:hAnsi="Arial" w:cs="Arial"/>
          <w:b/>
          <w:caps/>
          <w:sz w:val="24"/>
          <w:szCs w:val="24"/>
        </w:rPr>
      </w:pPr>
      <w:r w:rsidRPr="004E55AD">
        <w:rPr>
          <w:rFonts w:ascii="Arial" w:hAnsi="Arial" w:cs="Arial"/>
          <w:b/>
          <w:caps/>
          <w:sz w:val="24"/>
          <w:szCs w:val="24"/>
        </w:rPr>
        <w:t>pályázó neve</w:t>
      </w:r>
    </w:p>
    <w:p w:rsidR="004E55AD" w:rsidRDefault="004E55AD" w:rsidP="004E55AD">
      <w:pPr>
        <w:spacing w:after="120" w:line="240" w:lineRule="auto"/>
        <w:jc w:val="center"/>
        <w:rPr>
          <w:rFonts w:ascii="Arial" w:eastAsiaTheme="minorEastAsia" w:hAnsi="Arial" w:cs="Arial"/>
          <w:spacing w:val="15"/>
          <w:sz w:val="24"/>
          <w:szCs w:val="24"/>
        </w:rPr>
      </w:pPr>
      <w:r w:rsidRPr="002F69ED">
        <w:rPr>
          <w:rFonts w:ascii="Arial" w:eastAsiaTheme="minorEastAsia" w:hAnsi="Arial" w:cs="Arial"/>
          <w:spacing w:val="15"/>
          <w:sz w:val="24"/>
          <w:szCs w:val="24"/>
        </w:rPr>
        <w:t xml:space="preserve">Tolna Megyei Gyermekvédelmi Központ és </w:t>
      </w:r>
    </w:p>
    <w:p w:rsidR="004E55AD" w:rsidRPr="002F69ED" w:rsidRDefault="004E55AD" w:rsidP="004E55AD">
      <w:pPr>
        <w:spacing w:after="120" w:line="240" w:lineRule="auto"/>
        <w:jc w:val="center"/>
        <w:rPr>
          <w:rFonts w:ascii="Arial" w:eastAsiaTheme="minorEastAsia" w:hAnsi="Arial" w:cs="Arial"/>
          <w:spacing w:val="15"/>
          <w:sz w:val="24"/>
          <w:szCs w:val="24"/>
        </w:rPr>
      </w:pPr>
      <w:r w:rsidRPr="002F69ED">
        <w:rPr>
          <w:rFonts w:ascii="Arial" w:eastAsiaTheme="minorEastAsia" w:hAnsi="Arial" w:cs="Arial"/>
          <w:spacing w:val="15"/>
          <w:sz w:val="24"/>
          <w:szCs w:val="24"/>
        </w:rPr>
        <w:t>Területi Gyermekvédelmi Szakszolgálat</w:t>
      </w:r>
    </w:p>
    <w:p w:rsidR="004E55AD" w:rsidRPr="002F69ED" w:rsidRDefault="004E55AD" w:rsidP="004E55AD">
      <w:pPr>
        <w:spacing w:after="120" w:line="240" w:lineRule="auto"/>
        <w:jc w:val="center"/>
        <w:rPr>
          <w:rFonts w:ascii="Arial" w:eastAsiaTheme="minorEastAsia" w:hAnsi="Arial" w:cs="Arial"/>
          <w:spacing w:val="15"/>
          <w:sz w:val="24"/>
          <w:szCs w:val="24"/>
        </w:rPr>
      </w:pPr>
      <w:r w:rsidRPr="002F69ED">
        <w:rPr>
          <w:rFonts w:ascii="Arial" w:eastAsiaTheme="minorEastAsia" w:hAnsi="Arial" w:cs="Arial"/>
          <w:spacing w:val="15"/>
          <w:sz w:val="24"/>
          <w:szCs w:val="24"/>
        </w:rPr>
        <w:t>7100 Szekszárd, Széchenyi u. 48.-52.</w:t>
      </w:r>
    </w:p>
    <w:p w:rsidR="004E55AD" w:rsidRDefault="004E55AD" w:rsidP="004E55AD">
      <w:pPr>
        <w:pStyle w:val="Szvegtrzs"/>
        <w:spacing w:before="5"/>
        <w:ind w:left="360"/>
        <w:jc w:val="both"/>
      </w:pPr>
    </w:p>
    <w:p w:rsidR="004E55AD" w:rsidRDefault="004E55AD" w:rsidP="004E55AD">
      <w:pPr>
        <w:pStyle w:val="Szvegtrzs"/>
        <w:spacing w:before="5"/>
        <w:ind w:left="360"/>
        <w:jc w:val="both"/>
      </w:pPr>
      <w:r w:rsidRPr="002F69ED">
        <w:rPr>
          <w:noProof/>
          <w:sz w:val="28"/>
          <w:szCs w:val="28"/>
          <w:lang w:eastAsia="hu-HU"/>
        </w:rPr>
        <w:drawing>
          <wp:anchor distT="0" distB="0" distL="114300" distR="114300" simplePos="0" relativeHeight="251659264" behindDoc="0" locked="0" layoutInCell="1" allowOverlap="0" wp14:anchorId="7B624D75" wp14:editId="054279C5">
            <wp:simplePos x="0" y="0"/>
            <wp:positionH relativeFrom="page">
              <wp:align>left</wp:align>
            </wp:positionH>
            <wp:positionV relativeFrom="page">
              <wp:align>top</wp:align>
            </wp:positionV>
            <wp:extent cx="2876550" cy="1800225"/>
            <wp:effectExtent l="0" t="0" r="0" b="9525"/>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2876550" cy="1800225"/>
                    </a:xfrm>
                    <a:prstGeom prst="rect">
                      <a:avLst/>
                    </a:prstGeom>
                  </pic:spPr>
                </pic:pic>
              </a:graphicData>
            </a:graphic>
            <wp14:sizeRelH relativeFrom="margin">
              <wp14:pctWidth>0</wp14:pctWidth>
            </wp14:sizeRelH>
            <wp14:sizeRelV relativeFrom="margin">
              <wp14:pctHeight>0</wp14:pctHeight>
            </wp14:sizeRelV>
          </wp:anchor>
        </w:drawing>
      </w:r>
    </w:p>
    <w:p w:rsidR="004E55AD" w:rsidRDefault="004E55AD" w:rsidP="004E55AD">
      <w:pPr>
        <w:pStyle w:val="Szvegtrzs"/>
        <w:spacing w:before="5"/>
        <w:ind w:left="360"/>
        <w:jc w:val="both"/>
      </w:pPr>
    </w:p>
    <w:p w:rsidR="004E55AD" w:rsidRDefault="004E55AD" w:rsidP="004E55AD">
      <w:pPr>
        <w:pStyle w:val="Szvegtrzs"/>
        <w:tabs>
          <w:tab w:val="left" w:pos="567"/>
          <w:tab w:val="right" w:pos="8505"/>
        </w:tabs>
        <w:spacing w:before="5"/>
        <w:ind w:left="360"/>
        <w:jc w:val="both"/>
        <w:rPr>
          <w:rFonts w:eastAsiaTheme="minorEastAsia"/>
          <w:spacing w:val="15"/>
          <w:sz w:val="24"/>
          <w:szCs w:val="24"/>
        </w:rPr>
      </w:pPr>
      <w:r w:rsidRPr="004E55AD">
        <w:rPr>
          <w:rFonts w:eastAsiaTheme="minorEastAsia"/>
          <w:spacing w:val="15"/>
          <w:sz w:val="24"/>
          <w:szCs w:val="24"/>
        </w:rPr>
        <w:t>Támoga</w:t>
      </w:r>
      <w:r>
        <w:rPr>
          <w:rFonts w:eastAsiaTheme="minorEastAsia"/>
          <w:spacing w:val="15"/>
          <w:sz w:val="24"/>
          <w:szCs w:val="24"/>
        </w:rPr>
        <w:t>tási szerződés hatályba lépése:</w:t>
      </w:r>
      <w:r>
        <w:rPr>
          <w:rFonts w:eastAsiaTheme="minorEastAsia"/>
          <w:spacing w:val="15"/>
          <w:sz w:val="24"/>
          <w:szCs w:val="24"/>
        </w:rPr>
        <w:tab/>
      </w:r>
      <w:r w:rsidRPr="004E55AD">
        <w:rPr>
          <w:rFonts w:eastAsiaTheme="minorEastAsia"/>
          <w:spacing w:val="15"/>
          <w:sz w:val="24"/>
          <w:szCs w:val="24"/>
        </w:rPr>
        <w:t>201</w:t>
      </w:r>
      <w:r w:rsidR="001A017A">
        <w:rPr>
          <w:rFonts w:eastAsiaTheme="minorEastAsia"/>
          <w:spacing w:val="15"/>
          <w:sz w:val="24"/>
          <w:szCs w:val="24"/>
        </w:rPr>
        <w:t>7</w:t>
      </w:r>
      <w:r w:rsidRPr="004E55AD">
        <w:rPr>
          <w:rFonts w:eastAsiaTheme="minorEastAsia"/>
          <w:spacing w:val="15"/>
          <w:sz w:val="24"/>
          <w:szCs w:val="24"/>
        </w:rPr>
        <w:t>.</w:t>
      </w:r>
      <w:r w:rsidR="001A017A">
        <w:rPr>
          <w:rFonts w:eastAsiaTheme="minorEastAsia"/>
          <w:spacing w:val="15"/>
          <w:sz w:val="24"/>
          <w:szCs w:val="24"/>
        </w:rPr>
        <w:t>12.07</w:t>
      </w:r>
      <w:r w:rsidRPr="004E55AD">
        <w:rPr>
          <w:rFonts w:eastAsiaTheme="minorEastAsia"/>
          <w:spacing w:val="15"/>
          <w:sz w:val="24"/>
          <w:szCs w:val="24"/>
        </w:rPr>
        <w:t>.</w:t>
      </w:r>
    </w:p>
    <w:p w:rsidR="004E55AD" w:rsidRDefault="004E55AD" w:rsidP="004E55AD">
      <w:pPr>
        <w:pStyle w:val="Szvegtrzs"/>
        <w:tabs>
          <w:tab w:val="left" w:pos="567"/>
          <w:tab w:val="right" w:pos="8505"/>
        </w:tabs>
        <w:spacing w:before="5"/>
        <w:ind w:left="360"/>
        <w:jc w:val="both"/>
        <w:rPr>
          <w:rFonts w:eastAsiaTheme="minorEastAsia"/>
          <w:spacing w:val="15"/>
          <w:sz w:val="24"/>
          <w:szCs w:val="24"/>
        </w:rPr>
      </w:pPr>
    </w:p>
    <w:p w:rsidR="004E55AD" w:rsidRDefault="004E55AD" w:rsidP="004E55AD">
      <w:pPr>
        <w:pStyle w:val="Szvegtrzs"/>
        <w:tabs>
          <w:tab w:val="left" w:pos="567"/>
          <w:tab w:val="right" w:pos="8505"/>
        </w:tabs>
        <w:spacing w:before="5"/>
        <w:ind w:left="360"/>
        <w:jc w:val="both"/>
        <w:rPr>
          <w:rFonts w:eastAsiaTheme="minorEastAsia"/>
          <w:spacing w:val="15"/>
          <w:sz w:val="24"/>
          <w:szCs w:val="24"/>
        </w:rPr>
      </w:pPr>
      <w:r w:rsidRPr="004E55AD">
        <w:rPr>
          <w:rFonts w:eastAsiaTheme="minorEastAsia"/>
          <w:spacing w:val="15"/>
          <w:sz w:val="24"/>
          <w:szCs w:val="24"/>
        </w:rPr>
        <w:t>A projekt megvalósítá</w:t>
      </w:r>
      <w:r>
        <w:rPr>
          <w:rFonts w:eastAsiaTheme="minorEastAsia"/>
          <w:spacing w:val="15"/>
          <w:sz w:val="24"/>
          <w:szCs w:val="24"/>
        </w:rPr>
        <w:t>si időszakának kezdő időpontja:</w:t>
      </w:r>
      <w:r>
        <w:rPr>
          <w:rFonts w:eastAsiaTheme="minorEastAsia"/>
          <w:spacing w:val="15"/>
          <w:sz w:val="24"/>
          <w:szCs w:val="24"/>
        </w:rPr>
        <w:tab/>
      </w:r>
      <w:r w:rsidRPr="004E55AD">
        <w:rPr>
          <w:rFonts w:eastAsiaTheme="minorEastAsia"/>
          <w:spacing w:val="15"/>
          <w:sz w:val="24"/>
          <w:szCs w:val="24"/>
        </w:rPr>
        <w:t>201</w:t>
      </w:r>
      <w:r w:rsidR="001A017A">
        <w:rPr>
          <w:rFonts w:eastAsiaTheme="minorEastAsia"/>
          <w:spacing w:val="15"/>
          <w:sz w:val="24"/>
          <w:szCs w:val="24"/>
        </w:rPr>
        <w:t>8.0</w:t>
      </w:r>
      <w:r w:rsidR="003D2552">
        <w:rPr>
          <w:rFonts w:eastAsiaTheme="minorEastAsia"/>
          <w:spacing w:val="15"/>
          <w:sz w:val="24"/>
          <w:szCs w:val="24"/>
        </w:rPr>
        <w:t>2</w:t>
      </w:r>
      <w:r w:rsidRPr="004E55AD">
        <w:rPr>
          <w:rFonts w:eastAsiaTheme="minorEastAsia"/>
          <w:spacing w:val="15"/>
          <w:sz w:val="24"/>
          <w:szCs w:val="24"/>
        </w:rPr>
        <w:t>.01.</w:t>
      </w:r>
    </w:p>
    <w:p w:rsidR="004E55AD" w:rsidRPr="004E55AD" w:rsidRDefault="004E55AD" w:rsidP="004E55AD">
      <w:pPr>
        <w:pStyle w:val="Szvegtrzs"/>
        <w:tabs>
          <w:tab w:val="left" w:pos="567"/>
          <w:tab w:val="right" w:pos="8505"/>
        </w:tabs>
        <w:spacing w:before="5"/>
        <w:ind w:left="360"/>
        <w:jc w:val="both"/>
        <w:rPr>
          <w:rFonts w:eastAsiaTheme="minorEastAsia"/>
          <w:spacing w:val="15"/>
          <w:sz w:val="24"/>
          <w:szCs w:val="24"/>
        </w:rPr>
      </w:pPr>
    </w:p>
    <w:p w:rsidR="004E55AD" w:rsidRPr="004E55AD" w:rsidRDefault="004E55AD" w:rsidP="004E55AD">
      <w:pPr>
        <w:pStyle w:val="Szvegtrzs"/>
        <w:tabs>
          <w:tab w:val="left" w:pos="567"/>
          <w:tab w:val="right" w:pos="8505"/>
        </w:tabs>
        <w:spacing w:before="5"/>
        <w:ind w:left="360"/>
        <w:jc w:val="both"/>
        <w:rPr>
          <w:rFonts w:eastAsiaTheme="minorEastAsia"/>
          <w:spacing w:val="15"/>
          <w:sz w:val="24"/>
          <w:szCs w:val="24"/>
        </w:rPr>
      </w:pPr>
      <w:r w:rsidRPr="004E55AD">
        <w:rPr>
          <w:rFonts w:eastAsiaTheme="minorEastAsia"/>
          <w:spacing w:val="15"/>
          <w:sz w:val="24"/>
          <w:szCs w:val="24"/>
        </w:rPr>
        <w:t>A projekt fizikai befejezésének tervezett napja:</w:t>
      </w:r>
      <w:r w:rsidRPr="004E55AD">
        <w:rPr>
          <w:rFonts w:eastAsiaTheme="minorEastAsia"/>
          <w:spacing w:val="15"/>
          <w:sz w:val="24"/>
          <w:szCs w:val="24"/>
        </w:rPr>
        <w:tab/>
      </w:r>
      <w:r w:rsidR="001A017A">
        <w:rPr>
          <w:rFonts w:eastAsiaTheme="minorEastAsia"/>
          <w:spacing w:val="15"/>
          <w:sz w:val="24"/>
          <w:szCs w:val="24"/>
        </w:rPr>
        <w:t>2019.04.30</w:t>
      </w:r>
      <w:r w:rsidRPr="004E55AD">
        <w:rPr>
          <w:rFonts w:eastAsiaTheme="minorEastAsia"/>
          <w:spacing w:val="15"/>
          <w:sz w:val="24"/>
          <w:szCs w:val="24"/>
        </w:rPr>
        <w:t>.</w:t>
      </w:r>
    </w:p>
    <w:p w:rsidR="004E55AD" w:rsidRPr="004E55AD" w:rsidRDefault="004E55AD" w:rsidP="004E55AD">
      <w:pPr>
        <w:pStyle w:val="Szvegtrzs"/>
        <w:tabs>
          <w:tab w:val="left" w:pos="567"/>
          <w:tab w:val="right" w:pos="8505"/>
        </w:tabs>
        <w:spacing w:before="5"/>
        <w:ind w:left="360"/>
        <w:jc w:val="both"/>
        <w:rPr>
          <w:rFonts w:eastAsiaTheme="minorEastAsia"/>
          <w:spacing w:val="15"/>
          <w:sz w:val="24"/>
          <w:szCs w:val="24"/>
        </w:rPr>
      </w:pPr>
    </w:p>
    <w:p w:rsidR="004E55AD" w:rsidRPr="004E55AD" w:rsidRDefault="004E55AD" w:rsidP="004E55AD">
      <w:pPr>
        <w:pStyle w:val="Szvegtrzs"/>
        <w:tabs>
          <w:tab w:val="left" w:pos="567"/>
          <w:tab w:val="right" w:pos="8505"/>
        </w:tabs>
        <w:spacing w:before="5"/>
        <w:ind w:left="360"/>
        <w:jc w:val="both"/>
        <w:rPr>
          <w:rFonts w:eastAsiaTheme="minorEastAsia"/>
          <w:spacing w:val="15"/>
          <w:sz w:val="24"/>
          <w:szCs w:val="24"/>
        </w:rPr>
      </w:pPr>
      <w:r w:rsidRPr="004E55AD">
        <w:rPr>
          <w:rFonts w:eastAsiaTheme="minorEastAsia"/>
          <w:spacing w:val="15"/>
          <w:sz w:val="24"/>
          <w:szCs w:val="24"/>
        </w:rPr>
        <w:t>Támogatási összeg</w:t>
      </w:r>
      <w:proofErr w:type="gramStart"/>
      <w:r w:rsidRPr="004E55AD">
        <w:rPr>
          <w:rFonts w:eastAsiaTheme="minorEastAsia"/>
          <w:spacing w:val="15"/>
          <w:sz w:val="24"/>
          <w:szCs w:val="24"/>
        </w:rPr>
        <w:t>:</w:t>
      </w:r>
      <w:r w:rsidR="001A017A">
        <w:rPr>
          <w:rFonts w:eastAsiaTheme="minorEastAsia"/>
          <w:spacing w:val="15"/>
          <w:sz w:val="24"/>
          <w:szCs w:val="24"/>
        </w:rPr>
        <w:t xml:space="preserve">                                                 37</w:t>
      </w:r>
      <w:proofErr w:type="gramEnd"/>
      <w:r w:rsidR="001A017A">
        <w:rPr>
          <w:rFonts w:eastAsiaTheme="minorEastAsia"/>
          <w:spacing w:val="15"/>
          <w:sz w:val="24"/>
          <w:szCs w:val="24"/>
        </w:rPr>
        <w:t>.457.478 Ft</w:t>
      </w:r>
      <w:r w:rsidRPr="004E55AD">
        <w:rPr>
          <w:rFonts w:eastAsiaTheme="minorEastAsia"/>
          <w:spacing w:val="15"/>
          <w:sz w:val="24"/>
          <w:szCs w:val="24"/>
        </w:rPr>
        <w:tab/>
      </w:r>
    </w:p>
    <w:p w:rsidR="004E55AD" w:rsidRPr="004E55AD" w:rsidRDefault="004E55AD" w:rsidP="004E55AD">
      <w:pPr>
        <w:pStyle w:val="Szvegtrzs"/>
        <w:tabs>
          <w:tab w:val="left" w:pos="567"/>
          <w:tab w:val="right" w:pos="8505"/>
        </w:tabs>
        <w:spacing w:before="5"/>
        <w:ind w:left="360"/>
        <w:jc w:val="both"/>
        <w:rPr>
          <w:rFonts w:eastAsiaTheme="minorEastAsia"/>
          <w:spacing w:val="15"/>
          <w:sz w:val="24"/>
          <w:szCs w:val="24"/>
        </w:rPr>
      </w:pPr>
      <w:r w:rsidRPr="004E55AD">
        <w:rPr>
          <w:rFonts w:eastAsiaTheme="minorEastAsia"/>
          <w:spacing w:val="15"/>
          <w:sz w:val="24"/>
          <w:szCs w:val="24"/>
        </w:rPr>
        <w:t>Támogatás mértéke:</w:t>
      </w:r>
      <w:r w:rsidRPr="004E55AD">
        <w:rPr>
          <w:rFonts w:eastAsiaTheme="minorEastAsia"/>
          <w:spacing w:val="15"/>
          <w:sz w:val="24"/>
          <w:szCs w:val="24"/>
        </w:rPr>
        <w:tab/>
        <w:t>100%</w:t>
      </w:r>
    </w:p>
    <w:p w:rsidR="004E55AD" w:rsidRDefault="004E55AD" w:rsidP="00F83F57">
      <w:pPr>
        <w:rPr>
          <w:rFonts w:ascii="Palatino Linotype" w:hAnsi="Palatino Linotype"/>
        </w:rPr>
      </w:pPr>
    </w:p>
    <w:p w:rsidR="004E55AD" w:rsidRDefault="004E55AD" w:rsidP="00F83F57">
      <w:pPr>
        <w:rPr>
          <w:rFonts w:ascii="Palatino Linotype" w:hAnsi="Palatino Linotype"/>
        </w:rPr>
      </w:pPr>
    </w:p>
    <w:p w:rsidR="004E55AD" w:rsidRDefault="004E55AD" w:rsidP="00F83F57">
      <w:pPr>
        <w:rPr>
          <w:rFonts w:ascii="Palatino Linotype" w:hAnsi="Palatino Linotype"/>
        </w:rPr>
      </w:pPr>
      <w:r w:rsidRPr="002F69ED">
        <w:rPr>
          <w:noProof/>
          <w:lang w:eastAsia="hu-HU"/>
        </w:rPr>
        <w:drawing>
          <wp:anchor distT="0" distB="0" distL="0" distR="0" simplePos="0" relativeHeight="251661312" behindDoc="0" locked="0" layoutInCell="1" allowOverlap="1" wp14:anchorId="5AAB6088" wp14:editId="7BA3298E">
            <wp:simplePos x="0" y="0"/>
            <wp:positionH relativeFrom="page">
              <wp:posOffset>899795</wp:posOffset>
            </wp:positionH>
            <wp:positionV relativeFrom="paragraph">
              <wp:posOffset>304165</wp:posOffset>
            </wp:positionV>
            <wp:extent cx="1882775" cy="630555"/>
            <wp:effectExtent l="0" t="0" r="3175" b="0"/>
            <wp:wrapTopAndBottom/>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2775" cy="630555"/>
                    </a:xfrm>
                    <a:prstGeom prst="rect">
                      <a:avLst/>
                    </a:prstGeom>
                    <a:noFill/>
                  </pic:spPr>
                </pic:pic>
              </a:graphicData>
            </a:graphic>
          </wp:anchor>
        </w:drawing>
      </w:r>
    </w:p>
    <w:p w:rsidR="004E55AD" w:rsidRDefault="004E55AD" w:rsidP="00F83F57">
      <w:pPr>
        <w:rPr>
          <w:rFonts w:ascii="Palatino Linotype" w:hAnsi="Palatino Linotype"/>
        </w:rPr>
      </w:pPr>
    </w:p>
    <w:p w:rsidR="007367AC" w:rsidRDefault="007367AC" w:rsidP="007367AC">
      <w:pPr>
        <w:jc w:val="both"/>
        <w:rPr>
          <w:rFonts w:ascii="Arial" w:hAnsi="Arial" w:cs="Arial"/>
          <w:b/>
          <w:sz w:val="20"/>
          <w:szCs w:val="20"/>
        </w:rPr>
      </w:pPr>
    </w:p>
    <w:p w:rsidR="009E6CCB" w:rsidRDefault="00F562A0" w:rsidP="007367AC">
      <w:pPr>
        <w:jc w:val="both"/>
        <w:rPr>
          <w:rFonts w:ascii="Arial" w:hAnsi="Arial" w:cs="Arial"/>
          <w:b/>
          <w:sz w:val="20"/>
          <w:szCs w:val="20"/>
        </w:rPr>
      </w:pPr>
      <w:r>
        <w:rPr>
          <w:rFonts w:ascii="Arial" w:hAnsi="Arial" w:cs="Arial"/>
          <w:b/>
          <w:noProof/>
          <w:sz w:val="20"/>
          <w:szCs w:val="20"/>
          <w:lang w:eastAsia="hu-HU"/>
        </w:rPr>
        <w:lastRenderedPageBreak/>
        <mc:AlternateContent>
          <mc:Choice Requires="wps">
            <w:drawing>
              <wp:anchor distT="0" distB="0" distL="114300" distR="114300" simplePos="0" relativeHeight="251662336" behindDoc="0" locked="0" layoutInCell="1" allowOverlap="1">
                <wp:simplePos x="0" y="0"/>
                <wp:positionH relativeFrom="column">
                  <wp:posOffset>-747395</wp:posOffset>
                </wp:positionH>
                <wp:positionV relativeFrom="paragraph">
                  <wp:posOffset>-440055</wp:posOffset>
                </wp:positionV>
                <wp:extent cx="3048000" cy="1847850"/>
                <wp:effectExtent l="0" t="0" r="0" b="0"/>
                <wp:wrapNone/>
                <wp:docPr id="2" name="Szövegdoboz 2"/>
                <wp:cNvGraphicFramePr/>
                <a:graphic xmlns:a="http://schemas.openxmlformats.org/drawingml/2006/main">
                  <a:graphicData uri="http://schemas.microsoft.com/office/word/2010/wordprocessingShape">
                    <wps:wsp>
                      <wps:cNvSpPr txBox="1"/>
                      <wps:spPr>
                        <a:xfrm>
                          <a:off x="0" y="0"/>
                          <a:ext cx="3048000" cy="1847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562A0" w:rsidRDefault="00F562A0">
                            <w:r w:rsidRPr="00F562A0">
                              <w:drawing>
                                <wp:inline distT="0" distB="0" distL="0" distR="0">
                                  <wp:extent cx="2858770" cy="1785544"/>
                                  <wp:effectExtent l="0" t="0" r="0" b="571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8770" cy="178554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Szövegdoboz 2" o:spid="_x0000_s1026" type="#_x0000_t202" style="position:absolute;left:0;text-align:left;margin-left:-58.85pt;margin-top:-34.65pt;width:240pt;height:14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" fillcolor="white [3201]" stroked="f" strokeweight=".5pt">
                <v:textbox>
                  <w:txbxContent>
                    <w:p w:rsidR="00F562A0" w:rsidRDefault="00F562A0">
                      <w:r w:rsidRPr="00F562A0">
                        <w:drawing>
                          <wp:inline distT="0" distB="0" distL="0" distR="0">
                            <wp:extent cx="2858770" cy="1785544"/>
                            <wp:effectExtent l="0" t="0" r="0" b="571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8770" cy="1785544"/>
                                    </a:xfrm>
                                    <a:prstGeom prst="rect">
                                      <a:avLst/>
                                    </a:prstGeom>
                                    <a:noFill/>
                                    <a:ln>
                                      <a:noFill/>
                                    </a:ln>
                                  </pic:spPr>
                                </pic:pic>
                              </a:graphicData>
                            </a:graphic>
                          </wp:inline>
                        </w:drawing>
                      </w:r>
                    </w:p>
                  </w:txbxContent>
                </v:textbox>
              </v:shape>
            </w:pict>
          </mc:Fallback>
        </mc:AlternateContent>
      </w:r>
      <w:r>
        <w:rPr>
          <w:rFonts w:ascii="Arial" w:hAnsi="Arial" w:cs="Arial"/>
          <w:b/>
          <w:noProof/>
          <w:sz w:val="20"/>
          <w:szCs w:val="20"/>
          <w:lang w:eastAsia="hu-HU"/>
        </w:rPr>
        <w:drawing>
          <wp:inline distT="0" distB="0" distL="0" distR="0" wp14:anchorId="564A8FBA">
            <wp:extent cx="2012035" cy="1257300"/>
            <wp:effectExtent l="0" t="0" r="762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1431" cy="1275669"/>
                    </a:xfrm>
                    <a:prstGeom prst="rect">
                      <a:avLst/>
                    </a:prstGeom>
                    <a:noFill/>
                  </pic:spPr>
                </pic:pic>
              </a:graphicData>
            </a:graphic>
          </wp:inline>
        </w:drawing>
      </w:r>
    </w:p>
    <w:p w:rsidR="009E6CCB" w:rsidRDefault="009E6CCB" w:rsidP="007367AC">
      <w:pPr>
        <w:jc w:val="both"/>
        <w:rPr>
          <w:rFonts w:ascii="Arial" w:hAnsi="Arial" w:cs="Arial"/>
          <w:b/>
          <w:sz w:val="20"/>
          <w:szCs w:val="20"/>
        </w:rPr>
      </w:pPr>
    </w:p>
    <w:p w:rsidR="007367AC" w:rsidRDefault="007367AC" w:rsidP="007367AC">
      <w:pPr>
        <w:jc w:val="center"/>
        <w:rPr>
          <w:rFonts w:ascii="Arial" w:hAnsi="Arial" w:cs="Arial"/>
        </w:rPr>
      </w:pPr>
      <w:r w:rsidRPr="007367AC">
        <w:rPr>
          <w:rFonts w:ascii="Arial" w:hAnsi="Arial" w:cs="Arial"/>
        </w:rPr>
        <w:t>A PROJEKT CÉLJAINAK MEGHATÁROZÁSA</w:t>
      </w:r>
    </w:p>
    <w:p w:rsidR="003D2552" w:rsidRDefault="003D2552" w:rsidP="007367AC">
      <w:pPr>
        <w:jc w:val="center"/>
        <w:rPr>
          <w:rFonts w:ascii="Arial" w:hAnsi="Arial" w:cs="Arial"/>
        </w:rPr>
      </w:pPr>
    </w:p>
    <w:p w:rsidR="000D7217" w:rsidRDefault="000D7217" w:rsidP="00FA00D1">
      <w:pPr>
        <w:pStyle w:val="Bodytext20"/>
        <w:spacing w:after="0" w:line="276" w:lineRule="auto"/>
        <w:ind w:firstLine="0"/>
        <w:rPr>
          <w:rStyle w:val="Bodytext2Exact"/>
          <w:sz w:val="24"/>
          <w:szCs w:val="24"/>
        </w:rPr>
      </w:pPr>
      <w:r w:rsidRPr="000D7217">
        <w:rPr>
          <w:rStyle w:val="Bodytext2Exact"/>
          <w:sz w:val="24"/>
          <w:szCs w:val="24"/>
        </w:rPr>
        <w:t>A tervezett projekt komplex beavatkozási rendszere a lakosság egészségkultúrájának fejlesztésére, a hatékony, a célcsoportokhoz igazított egészségkommunikációval az egészségtudatosság növelésére, szemléletformáló és prevenciós programok megvalósítására irányul.</w:t>
      </w:r>
      <w:r>
        <w:rPr>
          <w:rStyle w:val="Bodytext2Exact"/>
          <w:sz w:val="24"/>
          <w:szCs w:val="24"/>
        </w:rPr>
        <w:t xml:space="preserve"> </w:t>
      </w:r>
    </w:p>
    <w:p w:rsidR="00FF325E" w:rsidRDefault="000E041E" w:rsidP="00FA00D1">
      <w:pPr>
        <w:pStyle w:val="Bodytext20"/>
        <w:spacing w:after="0" w:line="276" w:lineRule="auto"/>
        <w:ind w:firstLine="0"/>
        <w:rPr>
          <w:rStyle w:val="Bodytext2Exact"/>
          <w:sz w:val="24"/>
          <w:szCs w:val="24"/>
        </w:rPr>
      </w:pPr>
      <w:r w:rsidRPr="000E041E">
        <w:rPr>
          <w:rStyle w:val="Bodytext2Exact"/>
          <w:sz w:val="24"/>
          <w:szCs w:val="24"/>
        </w:rPr>
        <w:t xml:space="preserve">A gyermekkor folyamatos kitolódása miatt napjaink fiatal felnőtt társadalmára jellemző az önállóságra való képtelenség. A gyermekvédelmi szakellátásban nevelkedő gyermekekre, és az onnan kikerülő nagykorúakra ez a megállapítás még fokozottabban jellemző. Tapasztalataink alapján ez probléma az évek során egyre fokozottabban jelentkezik. Ezért nagyon fontosnak tartjuk az önálló életre való felkésztést minél fiatalabb életkorban elkezdeni. Szükségesnek tartjuk egy elméleti és gyakorlati módszerekre épülő, korai életszakaszban elkezdett, önálló életre felkészítő, életkori szakaszokra épülő, komplex program kidolgozását. A szakellátás eredményességét jelzi az, hogy a kikerülő fiatalok milyen módon és mennyire képesek teljes értékű életet élni. Sikerességük vagy sikertelenségük a gyermekvédelmi gondoskodás hatékonyságát, eredményességét mutatja. </w:t>
      </w:r>
    </w:p>
    <w:p w:rsidR="00FA00D1" w:rsidRDefault="000E041E" w:rsidP="00FA00D1">
      <w:pPr>
        <w:pStyle w:val="Bodytext20"/>
        <w:spacing w:after="0" w:line="276" w:lineRule="auto"/>
        <w:ind w:firstLine="0"/>
        <w:rPr>
          <w:rStyle w:val="Bodytext2Exact"/>
          <w:sz w:val="24"/>
          <w:szCs w:val="24"/>
        </w:rPr>
      </w:pPr>
      <w:r w:rsidRPr="000E041E">
        <w:rPr>
          <w:rStyle w:val="Bodytext2Exact"/>
          <w:sz w:val="24"/>
          <w:szCs w:val="24"/>
        </w:rPr>
        <w:t xml:space="preserve">Az önállóságra való felkészítés során előtérbe helyezzük az önfenntartó képesség fejlődését, a sikeres családi életre való felkészülést, a szociális készségek, kompetenciák fejlesztését, a vér szerinti családi kapcsolatok erősítését, a szabadidő hasznos és kulturált eltöltésére való igény kialakulását. </w:t>
      </w:r>
    </w:p>
    <w:p w:rsidR="00FA00D1" w:rsidRDefault="00FA00D1" w:rsidP="00FA00D1">
      <w:pPr>
        <w:pStyle w:val="Bodytext20"/>
        <w:spacing w:after="0" w:line="276" w:lineRule="auto"/>
        <w:ind w:firstLine="0"/>
        <w:rPr>
          <w:rStyle w:val="Bodytext2Exact"/>
          <w:sz w:val="24"/>
          <w:szCs w:val="24"/>
        </w:rPr>
      </w:pPr>
    </w:p>
    <w:p w:rsidR="000E041E" w:rsidRPr="000E041E" w:rsidRDefault="000E041E" w:rsidP="00FA00D1">
      <w:pPr>
        <w:pStyle w:val="Bodytext20"/>
        <w:spacing w:after="0" w:line="276" w:lineRule="auto"/>
        <w:ind w:firstLine="0"/>
        <w:rPr>
          <w:rStyle w:val="Bodytext2Exact"/>
          <w:sz w:val="24"/>
          <w:szCs w:val="24"/>
        </w:rPr>
      </w:pPr>
      <w:r w:rsidRPr="000E041E">
        <w:rPr>
          <w:rStyle w:val="Bodytext2Exact"/>
          <w:sz w:val="24"/>
          <w:szCs w:val="24"/>
        </w:rPr>
        <w:t xml:space="preserve">Mindezen tevékenységek megvalósítása során aktívan bevonjuk az ellátottak vérszerinti hozzátartozóit.  </w:t>
      </w:r>
    </w:p>
    <w:p w:rsidR="00FA00D1" w:rsidRDefault="00FA00D1" w:rsidP="00FA00D1">
      <w:pPr>
        <w:pStyle w:val="Bodytext20"/>
        <w:spacing w:after="0" w:line="276" w:lineRule="auto"/>
        <w:ind w:firstLine="0"/>
        <w:rPr>
          <w:rStyle w:val="Bodytext2Exact"/>
          <w:sz w:val="24"/>
          <w:szCs w:val="24"/>
        </w:rPr>
      </w:pPr>
    </w:p>
    <w:p w:rsidR="000E041E" w:rsidRPr="000E041E" w:rsidRDefault="000E041E" w:rsidP="00FA00D1">
      <w:pPr>
        <w:pStyle w:val="Bodytext20"/>
        <w:spacing w:after="0" w:line="276" w:lineRule="auto"/>
        <w:ind w:firstLine="0"/>
        <w:rPr>
          <w:rStyle w:val="Bodytext2Exact"/>
          <w:sz w:val="24"/>
          <w:szCs w:val="24"/>
        </w:rPr>
      </w:pPr>
      <w:r w:rsidRPr="000E041E">
        <w:rPr>
          <w:rStyle w:val="Bodytext2Exact"/>
          <w:sz w:val="24"/>
          <w:szCs w:val="24"/>
        </w:rPr>
        <w:t xml:space="preserve">A program fontos eleme a szakemberek felkészítése az önálló életvitel kialakításának segítésében. </w:t>
      </w:r>
    </w:p>
    <w:p w:rsidR="00FA00D1" w:rsidRDefault="00FA00D1" w:rsidP="00FA00D1">
      <w:pPr>
        <w:pStyle w:val="Bodytext20"/>
        <w:spacing w:after="0" w:line="276" w:lineRule="auto"/>
        <w:ind w:firstLine="0"/>
        <w:rPr>
          <w:rStyle w:val="Bodytext2Exact"/>
          <w:sz w:val="24"/>
          <w:szCs w:val="24"/>
        </w:rPr>
      </w:pPr>
    </w:p>
    <w:p w:rsidR="000E041E" w:rsidRDefault="000E041E" w:rsidP="00FA00D1">
      <w:pPr>
        <w:pStyle w:val="Bodytext20"/>
        <w:spacing w:after="0" w:line="276" w:lineRule="auto"/>
        <w:ind w:firstLine="0"/>
        <w:rPr>
          <w:rStyle w:val="Bodytext2Exact"/>
          <w:sz w:val="24"/>
          <w:szCs w:val="24"/>
        </w:rPr>
      </w:pPr>
      <w:r w:rsidRPr="000E041E">
        <w:rPr>
          <w:rStyle w:val="Bodytext2Exact"/>
          <w:sz w:val="24"/>
          <w:szCs w:val="24"/>
        </w:rPr>
        <w:t>Tapasztalati adatok alapján elmondható, hogy a gyermekvédelmi szakellátásban élő önálló életkezdésének akadályai a következők:</w:t>
      </w:r>
    </w:p>
    <w:p w:rsidR="0098202B" w:rsidRPr="000E041E" w:rsidRDefault="0098202B" w:rsidP="00FA00D1">
      <w:pPr>
        <w:pStyle w:val="Bodytext20"/>
        <w:spacing w:after="0" w:line="276" w:lineRule="auto"/>
        <w:ind w:firstLine="0"/>
        <w:rPr>
          <w:rStyle w:val="Bodytext2Exact"/>
          <w:sz w:val="24"/>
          <w:szCs w:val="24"/>
        </w:rPr>
      </w:pPr>
    </w:p>
    <w:p w:rsidR="000E041E" w:rsidRPr="000E041E" w:rsidRDefault="000E041E" w:rsidP="00FA00D1">
      <w:pPr>
        <w:pStyle w:val="Bodytext20"/>
        <w:numPr>
          <w:ilvl w:val="0"/>
          <w:numId w:val="8"/>
        </w:numPr>
        <w:spacing w:after="0" w:line="276" w:lineRule="auto"/>
        <w:rPr>
          <w:rStyle w:val="Bodytext2Exact"/>
          <w:sz w:val="24"/>
          <w:szCs w:val="24"/>
        </w:rPr>
      </w:pPr>
      <w:r w:rsidRPr="000E041E">
        <w:rPr>
          <w:rStyle w:val="Bodytext2Exact"/>
          <w:sz w:val="24"/>
          <w:szCs w:val="24"/>
        </w:rPr>
        <w:t>Szociális készségek alapvető hiánya</w:t>
      </w:r>
    </w:p>
    <w:p w:rsidR="000E041E" w:rsidRPr="000E041E" w:rsidRDefault="000E041E" w:rsidP="00FA00D1">
      <w:pPr>
        <w:pStyle w:val="Bodytext20"/>
        <w:numPr>
          <w:ilvl w:val="0"/>
          <w:numId w:val="8"/>
        </w:numPr>
        <w:spacing w:after="0" w:line="276" w:lineRule="auto"/>
        <w:rPr>
          <w:rStyle w:val="Bodytext2Exact"/>
          <w:sz w:val="24"/>
          <w:szCs w:val="24"/>
        </w:rPr>
      </w:pPr>
      <w:r w:rsidRPr="000E041E">
        <w:rPr>
          <w:rStyle w:val="Bodytext2Exact"/>
          <w:sz w:val="24"/>
          <w:szCs w:val="24"/>
        </w:rPr>
        <w:t>Konfliktuskezelési és problémamegoldó készségek hiánya</w:t>
      </w:r>
    </w:p>
    <w:p w:rsidR="000E041E" w:rsidRPr="000E041E" w:rsidRDefault="000E041E" w:rsidP="00FA00D1">
      <w:pPr>
        <w:pStyle w:val="Bodytext20"/>
        <w:numPr>
          <w:ilvl w:val="0"/>
          <w:numId w:val="8"/>
        </w:numPr>
        <w:spacing w:after="0" w:line="276" w:lineRule="auto"/>
        <w:rPr>
          <w:rStyle w:val="Bodytext2Exact"/>
          <w:sz w:val="24"/>
          <w:szCs w:val="24"/>
        </w:rPr>
      </w:pPr>
      <w:r w:rsidRPr="000E041E">
        <w:rPr>
          <w:rStyle w:val="Bodytext2Exact"/>
          <w:sz w:val="24"/>
          <w:szCs w:val="24"/>
        </w:rPr>
        <w:t>Alacsony iskolai végzettség</w:t>
      </w:r>
    </w:p>
    <w:p w:rsidR="00FA00D1" w:rsidRDefault="000E041E" w:rsidP="00FA00D1">
      <w:pPr>
        <w:pStyle w:val="Bodytext20"/>
        <w:numPr>
          <w:ilvl w:val="0"/>
          <w:numId w:val="8"/>
        </w:numPr>
        <w:spacing w:after="0" w:line="276" w:lineRule="auto"/>
        <w:rPr>
          <w:rStyle w:val="Bodytext2Exact"/>
          <w:sz w:val="24"/>
          <w:szCs w:val="24"/>
        </w:rPr>
      </w:pPr>
      <w:r w:rsidRPr="000E041E">
        <w:rPr>
          <w:rStyle w:val="Bodytext2Exact"/>
          <w:sz w:val="24"/>
          <w:szCs w:val="24"/>
        </w:rPr>
        <w:t xml:space="preserve">Képzettség és </w:t>
      </w:r>
      <w:r w:rsidR="00FA00D1">
        <w:rPr>
          <w:rStyle w:val="Bodytext2Exact"/>
          <w:sz w:val="24"/>
          <w:szCs w:val="24"/>
        </w:rPr>
        <w:t>az alkalmazkodó-képesség hiánya</w:t>
      </w:r>
    </w:p>
    <w:p w:rsidR="000E041E" w:rsidRPr="000E041E" w:rsidRDefault="000E041E" w:rsidP="00FA00D1">
      <w:pPr>
        <w:pStyle w:val="Bodytext20"/>
        <w:numPr>
          <w:ilvl w:val="0"/>
          <w:numId w:val="8"/>
        </w:numPr>
        <w:spacing w:after="0" w:line="276" w:lineRule="auto"/>
        <w:rPr>
          <w:rStyle w:val="Bodytext2Exact"/>
          <w:sz w:val="24"/>
          <w:szCs w:val="24"/>
        </w:rPr>
      </w:pPr>
      <w:r w:rsidRPr="000E041E">
        <w:rPr>
          <w:rStyle w:val="Bodytext2Exact"/>
          <w:sz w:val="24"/>
          <w:szCs w:val="24"/>
        </w:rPr>
        <w:t>Motiválatlanság</w:t>
      </w:r>
    </w:p>
    <w:p w:rsidR="000E041E" w:rsidRPr="000E041E" w:rsidRDefault="000E041E" w:rsidP="00FA00D1">
      <w:pPr>
        <w:pStyle w:val="Bodytext20"/>
        <w:numPr>
          <w:ilvl w:val="0"/>
          <w:numId w:val="8"/>
        </w:numPr>
        <w:spacing w:after="0" w:line="276" w:lineRule="auto"/>
        <w:rPr>
          <w:rStyle w:val="Bodytext2Exact"/>
          <w:sz w:val="24"/>
          <w:szCs w:val="24"/>
        </w:rPr>
      </w:pPr>
      <w:r w:rsidRPr="000E041E">
        <w:rPr>
          <w:rStyle w:val="Bodytext2Exact"/>
          <w:sz w:val="24"/>
          <w:szCs w:val="24"/>
        </w:rPr>
        <w:t>Kilátástalanság</w:t>
      </w:r>
    </w:p>
    <w:p w:rsidR="000E041E" w:rsidRPr="000E041E" w:rsidRDefault="000E041E" w:rsidP="00FA00D1">
      <w:pPr>
        <w:pStyle w:val="Bodytext20"/>
        <w:numPr>
          <w:ilvl w:val="0"/>
          <w:numId w:val="8"/>
        </w:numPr>
        <w:spacing w:after="0" w:line="276" w:lineRule="auto"/>
        <w:rPr>
          <w:rStyle w:val="Bodytext2Exact"/>
          <w:sz w:val="24"/>
          <w:szCs w:val="24"/>
        </w:rPr>
      </w:pPr>
      <w:proofErr w:type="spellStart"/>
      <w:r w:rsidRPr="000E041E">
        <w:rPr>
          <w:rStyle w:val="Bodytext2Exact"/>
          <w:sz w:val="24"/>
          <w:szCs w:val="24"/>
        </w:rPr>
        <w:lastRenderedPageBreak/>
        <w:t>Stigmatizáció</w:t>
      </w:r>
      <w:proofErr w:type="spellEnd"/>
      <w:r w:rsidRPr="000E041E">
        <w:rPr>
          <w:rStyle w:val="Bodytext2Exact"/>
          <w:sz w:val="24"/>
          <w:szCs w:val="24"/>
        </w:rPr>
        <w:t>, közvetett vagy közvetlen diszkrimináció</w:t>
      </w:r>
    </w:p>
    <w:p w:rsidR="000E041E" w:rsidRPr="000E041E" w:rsidRDefault="000E041E" w:rsidP="00FA00D1">
      <w:pPr>
        <w:pStyle w:val="Bodytext20"/>
        <w:numPr>
          <w:ilvl w:val="0"/>
          <w:numId w:val="8"/>
        </w:numPr>
        <w:spacing w:after="0" w:line="276" w:lineRule="auto"/>
        <w:rPr>
          <w:rStyle w:val="Bodytext2Exact"/>
          <w:sz w:val="24"/>
          <w:szCs w:val="24"/>
        </w:rPr>
      </w:pPr>
      <w:r w:rsidRPr="000E041E">
        <w:rPr>
          <w:rStyle w:val="Bodytext2Exact"/>
          <w:sz w:val="24"/>
          <w:szCs w:val="24"/>
        </w:rPr>
        <w:t>Szocializációs hiányosságok</w:t>
      </w:r>
    </w:p>
    <w:p w:rsidR="000E041E" w:rsidRPr="000E041E" w:rsidRDefault="000E041E" w:rsidP="00FA00D1">
      <w:pPr>
        <w:pStyle w:val="Bodytext20"/>
        <w:numPr>
          <w:ilvl w:val="0"/>
          <w:numId w:val="8"/>
        </w:numPr>
        <w:spacing w:after="0" w:line="276" w:lineRule="auto"/>
        <w:rPr>
          <w:rStyle w:val="Bodytext2Exact"/>
          <w:sz w:val="24"/>
          <w:szCs w:val="24"/>
        </w:rPr>
      </w:pPr>
      <w:r w:rsidRPr="000E041E">
        <w:rPr>
          <w:rStyle w:val="Bodytext2Exact"/>
          <w:sz w:val="24"/>
          <w:szCs w:val="24"/>
        </w:rPr>
        <w:t>Deviáns viselkedésformák</w:t>
      </w:r>
    </w:p>
    <w:p w:rsidR="000E041E" w:rsidRPr="000E041E" w:rsidRDefault="000E041E" w:rsidP="00FA00D1">
      <w:pPr>
        <w:pStyle w:val="Bodytext20"/>
        <w:numPr>
          <w:ilvl w:val="0"/>
          <w:numId w:val="8"/>
        </w:numPr>
        <w:spacing w:after="0" w:line="276" w:lineRule="auto"/>
        <w:rPr>
          <w:rStyle w:val="Bodytext2Exact"/>
          <w:sz w:val="24"/>
          <w:szCs w:val="24"/>
        </w:rPr>
      </w:pPr>
      <w:r w:rsidRPr="000E041E">
        <w:rPr>
          <w:rStyle w:val="Bodytext2Exact"/>
          <w:sz w:val="24"/>
          <w:szCs w:val="24"/>
        </w:rPr>
        <w:t>Kommunikációs hiányosságok</w:t>
      </w:r>
    </w:p>
    <w:p w:rsidR="000E041E" w:rsidRPr="000E041E" w:rsidRDefault="000E041E" w:rsidP="00FA00D1">
      <w:pPr>
        <w:pStyle w:val="Bodytext20"/>
        <w:numPr>
          <w:ilvl w:val="0"/>
          <w:numId w:val="8"/>
        </w:numPr>
        <w:spacing w:after="0" w:line="276" w:lineRule="auto"/>
        <w:rPr>
          <w:rStyle w:val="Bodytext2Exact"/>
          <w:sz w:val="24"/>
          <w:szCs w:val="24"/>
        </w:rPr>
      </w:pPr>
      <w:r w:rsidRPr="000E041E">
        <w:rPr>
          <w:rStyle w:val="Bodytext2Exact"/>
          <w:sz w:val="24"/>
          <w:szCs w:val="24"/>
        </w:rPr>
        <w:t>Érdekérvényesítési és ügyintézési problémák</w:t>
      </w:r>
    </w:p>
    <w:p w:rsidR="000E041E" w:rsidRPr="000E041E" w:rsidRDefault="000E041E" w:rsidP="00FA00D1">
      <w:pPr>
        <w:pStyle w:val="Bodytext20"/>
        <w:numPr>
          <w:ilvl w:val="0"/>
          <w:numId w:val="8"/>
        </w:numPr>
        <w:spacing w:after="0" w:line="276" w:lineRule="auto"/>
        <w:rPr>
          <w:rStyle w:val="Bodytext2Exact"/>
          <w:sz w:val="24"/>
          <w:szCs w:val="24"/>
        </w:rPr>
      </w:pPr>
      <w:r w:rsidRPr="000E041E">
        <w:rPr>
          <w:rStyle w:val="Bodytext2Exact"/>
          <w:sz w:val="24"/>
          <w:szCs w:val="24"/>
        </w:rPr>
        <w:t>Munkatapasztalat hiánya</w:t>
      </w:r>
    </w:p>
    <w:p w:rsidR="00FA00D1" w:rsidRPr="00FA00D1" w:rsidRDefault="000E041E" w:rsidP="00FA00D1">
      <w:pPr>
        <w:pStyle w:val="Bodytext20"/>
        <w:numPr>
          <w:ilvl w:val="0"/>
          <w:numId w:val="8"/>
        </w:numPr>
        <w:spacing w:after="0" w:line="276" w:lineRule="auto"/>
        <w:rPr>
          <w:rStyle w:val="Bodytext2Exact"/>
          <w:sz w:val="24"/>
          <w:szCs w:val="24"/>
        </w:rPr>
      </w:pPr>
      <w:r w:rsidRPr="000E041E">
        <w:rPr>
          <w:rStyle w:val="Bodytext2Exact"/>
          <w:sz w:val="24"/>
          <w:szCs w:val="24"/>
        </w:rPr>
        <w:t>Önismeret hiánya</w:t>
      </w:r>
    </w:p>
    <w:p w:rsidR="000E041E" w:rsidRPr="000E041E" w:rsidRDefault="000E041E" w:rsidP="00FA00D1">
      <w:pPr>
        <w:pStyle w:val="Bodytext20"/>
        <w:numPr>
          <w:ilvl w:val="0"/>
          <w:numId w:val="8"/>
        </w:numPr>
        <w:spacing w:after="0" w:line="276" w:lineRule="auto"/>
        <w:rPr>
          <w:rStyle w:val="Bodytext2Exact"/>
          <w:sz w:val="24"/>
          <w:szCs w:val="24"/>
        </w:rPr>
      </w:pPr>
      <w:r w:rsidRPr="000E041E">
        <w:rPr>
          <w:rStyle w:val="Bodytext2Exact"/>
          <w:sz w:val="24"/>
          <w:szCs w:val="24"/>
        </w:rPr>
        <w:t>Életvezetési problémák</w:t>
      </w:r>
    </w:p>
    <w:p w:rsidR="00FA00D1" w:rsidRDefault="00FA00D1" w:rsidP="00FA00D1">
      <w:pPr>
        <w:pStyle w:val="Bodytext20"/>
        <w:spacing w:after="0" w:line="276" w:lineRule="auto"/>
        <w:ind w:firstLine="0"/>
        <w:rPr>
          <w:rStyle w:val="Bodytext2Exact"/>
          <w:sz w:val="24"/>
          <w:szCs w:val="24"/>
        </w:rPr>
      </w:pPr>
    </w:p>
    <w:p w:rsidR="00FA00D1" w:rsidRDefault="00FA00D1" w:rsidP="00FA00D1">
      <w:pPr>
        <w:pStyle w:val="Bodytext20"/>
        <w:spacing w:after="0" w:line="276" w:lineRule="auto"/>
        <w:ind w:firstLine="0"/>
        <w:rPr>
          <w:rStyle w:val="Bodytext2Exact"/>
          <w:sz w:val="24"/>
          <w:szCs w:val="24"/>
        </w:rPr>
      </w:pPr>
    </w:p>
    <w:p w:rsidR="000E041E" w:rsidRPr="000E041E" w:rsidRDefault="000E041E" w:rsidP="00FA00D1">
      <w:pPr>
        <w:pStyle w:val="Bodytext20"/>
        <w:spacing w:after="0" w:line="276" w:lineRule="auto"/>
        <w:ind w:firstLine="0"/>
        <w:rPr>
          <w:rStyle w:val="Bodytext2Exact"/>
          <w:sz w:val="24"/>
          <w:szCs w:val="24"/>
        </w:rPr>
      </w:pPr>
      <w:r w:rsidRPr="000E041E">
        <w:rPr>
          <w:rStyle w:val="Bodytext2Exact"/>
          <w:sz w:val="24"/>
          <w:szCs w:val="24"/>
        </w:rPr>
        <w:t>A gyermekvédelmi szakellátásban részesülők többsége az előbbi</w:t>
      </w:r>
      <w:r w:rsidR="00FA1BD3">
        <w:rPr>
          <w:rStyle w:val="Bodytext2Exact"/>
          <w:sz w:val="24"/>
          <w:szCs w:val="24"/>
        </w:rPr>
        <w:t>ekben feltárt problémákkal küzd.</w:t>
      </w:r>
      <w:r w:rsidRPr="000E041E">
        <w:rPr>
          <w:rStyle w:val="Bodytext2Exact"/>
          <w:sz w:val="24"/>
          <w:szCs w:val="24"/>
        </w:rPr>
        <w:t xml:space="preserve"> </w:t>
      </w:r>
      <w:r w:rsidR="00FA1BD3">
        <w:rPr>
          <w:rStyle w:val="Bodytext2Exact"/>
          <w:sz w:val="24"/>
          <w:szCs w:val="24"/>
        </w:rPr>
        <w:t xml:space="preserve">A gyermekvédelemből kikerült fiataloknak </w:t>
      </w:r>
      <w:r w:rsidRPr="000E041E">
        <w:rPr>
          <w:rStyle w:val="Bodytext2Exact"/>
          <w:sz w:val="24"/>
          <w:szCs w:val="24"/>
        </w:rPr>
        <w:t>leginkább életmódja, életvezetése, munkatapasztalat hiánya, iskolai végzettsége, kommunikációs stílusa, megjelenése, önismerete akadályoz</w:t>
      </w:r>
      <w:r w:rsidR="00FA1BD3">
        <w:rPr>
          <w:rStyle w:val="Bodytext2Exact"/>
          <w:sz w:val="24"/>
          <w:szCs w:val="24"/>
        </w:rPr>
        <w:t>za</w:t>
      </w:r>
      <w:r w:rsidR="00FA1BD3" w:rsidRPr="00FA1BD3">
        <w:t xml:space="preserve"> </w:t>
      </w:r>
      <w:r w:rsidR="00FA1BD3" w:rsidRPr="00FA1BD3">
        <w:rPr>
          <w:rStyle w:val="Bodytext2Exact"/>
          <w:sz w:val="24"/>
          <w:szCs w:val="24"/>
        </w:rPr>
        <w:t>az elhelyezkedését</w:t>
      </w:r>
      <w:r w:rsidR="00FA1BD3">
        <w:rPr>
          <w:rStyle w:val="Bodytext2Exact"/>
          <w:sz w:val="24"/>
          <w:szCs w:val="24"/>
        </w:rPr>
        <w:t>. Ö</w:t>
      </w:r>
      <w:r w:rsidRPr="000E041E">
        <w:rPr>
          <w:rStyle w:val="Bodytext2Exact"/>
          <w:sz w:val="24"/>
          <w:szCs w:val="24"/>
        </w:rPr>
        <w:t>nmagukon egyedül már segíteni nem tudnak, szükséges számukra külső segítség és támogatás. Így ezeknek a problémáknak a megoldására, készségeik, és képességeik javí</w:t>
      </w:r>
      <w:r w:rsidR="00FA1BD3">
        <w:rPr>
          <w:rStyle w:val="Bodytext2Exact"/>
          <w:sz w:val="24"/>
          <w:szCs w:val="24"/>
        </w:rPr>
        <w:t>tására kell figyelmet fordítani, hogy még a szakellátás rendszerében sajátítsák el azokat a képességeket, amelyek az önálló életvezetéshez, feltétlenül szükségesek.</w:t>
      </w:r>
      <w:r w:rsidRPr="000E041E">
        <w:rPr>
          <w:rStyle w:val="Bodytext2Exact"/>
          <w:sz w:val="24"/>
          <w:szCs w:val="24"/>
        </w:rPr>
        <w:t xml:space="preserve"> </w:t>
      </w:r>
    </w:p>
    <w:p w:rsidR="00FA00D1" w:rsidRDefault="00FA00D1" w:rsidP="000E041E">
      <w:pPr>
        <w:pStyle w:val="Bodytext20"/>
        <w:spacing w:after="0" w:line="276" w:lineRule="auto"/>
        <w:rPr>
          <w:rStyle w:val="Bodytext2Exact"/>
          <w:sz w:val="24"/>
          <w:szCs w:val="24"/>
        </w:rPr>
      </w:pPr>
    </w:p>
    <w:p w:rsidR="00FA1BD3" w:rsidRDefault="000E041E" w:rsidP="00FA00D1">
      <w:pPr>
        <w:pStyle w:val="Bodytext20"/>
        <w:spacing w:after="0" w:line="276" w:lineRule="auto"/>
        <w:ind w:firstLine="0"/>
        <w:rPr>
          <w:rStyle w:val="Bodytext2Exact"/>
          <w:sz w:val="24"/>
          <w:szCs w:val="24"/>
        </w:rPr>
      </w:pPr>
      <w:r w:rsidRPr="000E041E">
        <w:rPr>
          <w:rStyle w:val="Bodytext2Exact"/>
          <w:sz w:val="24"/>
          <w:szCs w:val="24"/>
        </w:rPr>
        <w:t xml:space="preserve">A pályázat teljesülése révén azt várjuk, hogy a célcsoport tagjai önértékelésükben megerősödnek, tisztában lesznek valós képességeikkel. Ezáltal reális életcélokat-terveket tudnak kialakítani, melyek megvalósítására képesek lesznek. A munkaerő piacon való érvényesülésük terén képesek lesznek a munkaáltatókkal való megfelelő kommunikációra. A tréning révén képesek lesznek a megfelelően alkalmazni az munkába állást segítő technikákat. Életvezetésük a normális mederben folytatódik, nem kerülnek az </w:t>
      </w:r>
      <w:r w:rsidR="00FA00D1" w:rsidRPr="000E041E">
        <w:rPr>
          <w:rStyle w:val="Bodytext2Exact"/>
          <w:sz w:val="24"/>
          <w:szCs w:val="24"/>
        </w:rPr>
        <w:t>ésszerűtlen</w:t>
      </w:r>
      <w:r w:rsidRPr="000E041E">
        <w:rPr>
          <w:rStyle w:val="Bodytext2Exact"/>
          <w:sz w:val="24"/>
          <w:szCs w:val="24"/>
        </w:rPr>
        <w:t xml:space="preserve"> pénzkezelés és háztartás vezetés miatt csapdahelyzetbe. Konfliktusaikat, nézeteltérésük</w:t>
      </w:r>
      <w:r w:rsidR="00FA1BD3">
        <w:rPr>
          <w:rStyle w:val="Bodytext2Exact"/>
          <w:sz w:val="24"/>
          <w:szCs w:val="24"/>
        </w:rPr>
        <w:t>et megfelelő módon kezeljék, nem az agresszió lesz</w:t>
      </w:r>
      <w:r w:rsidRPr="000E041E">
        <w:rPr>
          <w:rStyle w:val="Bodytext2Exact"/>
          <w:sz w:val="24"/>
          <w:szCs w:val="24"/>
        </w:rPr>
        <w:t xml:space="preserve"> számukra az elsődleges konfliktuskezelési eszköz. A csoportban való dolgozás révén érezzék, hogy problémáik nem egyediek, mások is küzdenek hasonló élethelyzetekkel, problémákkal. A közösséghez tartozás élménye, a mások által való elfogadás, illetve a mások elfogadása, mind pozitív megerősítést adhat a csoport</w:t>
      </w:r>
      <w:r w:rsidR="00FA1BD3">
        <w:rPr>
          <w:rStyle w:val="Bodytext2Exact"/>
          <w:sz w:val="24"/>
          <w:szCs w:val="24"/>
        </w:rPr>
        <w:t>ban elsajátított ismeretekről. O</w:t>
      </w:r>
      <w:r w:rsidRPr="000E041E">
        <w:rPr>
          <w:rStyle w:val="Bodytext2Exact"/>
          <w:sz w:val="24"/>
          <w:szCs w:val="24"/>
        </w:rPr>
        <w:t xml:space="preserve">kosodjon, ne legyen agresszív. Reméljük, hogy a programba bevont gyermekek és fiatalok a későbbiekben várhatóan nem a bűnözői életformát választják. A felvértezett ismeretekkel és tudással sikeresen tudnak a munka világában elhelyezkedni. Ezáltal a társadalom hasznos tagjaivá válni. </w:t>
      </w:r>
    </w:p>
    <w:p w:rsidR="000E041E" w:rsidRDefault="00FA1BD3" w:rsidP="00FA00D1">
      <w:pPr>
        <w:pStyle w:val="Bodytext20"/>
        <w:spacing w:after="0" w:line="276" w:lineRule="auto"/>
        <w:ind w:firstLine="0"/>
        <w:rPr>
          <w:rStyle w:val="Bodytext2Exact"/>
          <w:sz w:val="24"/>
          <w:szCs w:val="24"/>
        </w:rPr>
      </w:pPr>
      <w:r>
        <w:rPr>
          <w:rStyle w:val="Bodytext2Exact"/>
          <w:sz w:val="24"/>
          <w:szCs w:val="24"/>
        </w:rPr>
        <w:t>A pályázat segítségével reméljük</w:t>
      </w:r>
      <w:r w:rsidR="000E041E" w:rsidRPr="000E041E">
        <w:rPr>
          <w:rStyle w:val="Bodytext2Exact"/>
          <w:sz w:val="24"/>
          <w:szCs w:val="24"/>
        </w:rPr>
        <w:t>, hogy a fenti okok jórészt kikü</w:t>
      </w:r>
      <w:r>
        <w:rPr>
          <w:rStyle w:val="Bodytext2Exact"/>
          <w:sz w:val="24"/>
          <w:szCs w:val="24"/>
        </w:rPr>
        <w:t>szöbölhetőek, a külső támogatás igénybevételével, elsajátításával.</w:t>
      </w:r>
      <w:r w:rsidR="000E041E" w:rsidRPr="000E041E">
        <w:rPr>
          <w:rStyle w:val="Bodytext2Exact"/>
          <w:sz w:val="24"/>
          <w:szCs w:val="24"/>
        </w:rPr>
        <w:t xml:space="preserve"> </w:t>
      </w:r>
      <w:r>
        <w:rPr>
          <w:rStyle w:val="Bodytext2Exact"/>
          <w:sz w:val="24"/>
          <w:szCs w:val="24"/>
        </w:rPr>
        <w:t xml:space="preserve">A </w:t>
      </w:r>
      <w:r w:rsidR="000E041E" w:rsidRPr="000E041E">
        <w:rPr>
          <w:rStyle w:val="Bodytext2Exact"/>
          <w:sz w:val="24"/>
          <w:szCs w:val="24"/>
        </w:rPr>
        <w:t xml:space="preserve">gyermekvédelmi szakellátásban élők tanulni fognak, munkát vállalnak majd és szabadidejüket értelmesen fogják eltölteni. </w:t>
      </w:r>
    </w:p>
    <w:p w:rsidR="00FA00D1" w:rsidRPr="000E041E" w:rsidRDefault="00FA00D1" w:rsidP="00FA00D1">
      <w:pPr>
        <w:pStyle w:val="Bodytext20"/>
        <w:spacing w:after="0" w:line="276" w:lineRule="auto"/>
        <w:ind w:firstLine="0"/>
        <w:rPr>
          <w:rStyle w:val="Bodytext2Exact"/>
          <w:sz w:val="24"/>
          <w:szCs w:val="24"/>
        </w:rPr>
      </w:pPr>
    </w:p>
    <w:p w:rsidR="000E041E" w:rsidRDefault="000E041E" w:rsidP="00FA00D1">
      <w:pPr>
        <w:pStyle w:val="Bodytext20"/>
        <w:spacing w:after="0" w:line="276" w:lineRule="auto"/>
        <w:ind w:firstLine="0"/>
        <w:rPr>
          <w:rStyle w:val="Bodytext2Exact"/>
          <w:sz w:val="24"/>
          <w:szCs w:val="24"/>
        </w:rPr>
      </w:pPr>
      <w:r w:rsidRPr="000E041E">
        <w:rPr>
          <w:rStyle w:val="Bodytext2Exact"/>
          <w:sz w:val="24"/>
          <w:szCs w:val="24"/>
        </w:rPr>
        <w:t>A programban elsősorban olyan foglalkozásokat szeretnénk megvalósítani, melyek az egyéni gondozási nevelési</w:t>
      </w:r>
      <w:r w:rsidR="00FA1BD3">
        <w:rPr>
          <w:rStyle w:val="Bodytext2Exact"/>
          <w:sz w:val="24"/>
          <w:szCs w:val="24"/>
        </w:rPr>
        <w:t xml:space="preserve"> tervekkel összeegyeztethetőek és </w:t>
      </w:r>
      <w:r w:rsidRPr="000E041E">
        <w:rPr>
          <w:rStyle w:val="Bodytext2Exact"/>
          <w:sz w:val="24"/>
          <w:szCs w:val="24"/>
        </w:rPr>
        <w:t xml:space="preserve">a megvalósítás sikerességét nagymértékben segítené. Különös hangsúlyt helyezünk a csoportos foglalkozásokra. </w:t>
      </w:r>
    </w:p>
    <w:p w:rsidR="000D7217" w:rsidRDefault="000D7217" w:rsidP="00FA00D1">
      <w:pPr>
        <w:pStyle w:val="Bodytext20"/>
        <w:spacing w:after="0" w:line="276" w:lineRule="auto"/>
        <w:ind w:firstLine="0"/>
        <w:rPr>
          <w:rStyle w:val="Bodytext2Exact"/>
          <w:sz w:val="24"/>
          <w:szCs w:val="24"/>
        </w:rPr>
      </w:pPr>
    </w:p>
    <w:p w:rsidR="00E27AA0" w:rsidRDefault="00E27AA0" w:rsidP="00FA00D1">
      <w:pPr>
        <w:pStyle w:val="Bodytext20"/>
        <w:spacing w:after="0" w:line="276" w:lineRule="auto"/>
        <w:ind w:firstLine="0"/>
        <w:rPr>
          <w:rStyle w:val="Bodytext2Exact"/>
          <w:sz w:val="24"/>
          <w:szCs w:val="24"/>
        </w:rPr>
      </w:pPr>
    </w:p>
    <w:p w:rsidR="00E27AA0" w:rsidRPr="000E041E" w:rsidRDefault="00E27AA0" w:rsidP="00FA00D1">
      <w:pPr>
        <w:pStyle w:val="Bodytext20"/>
        <w:spacing w:after="0" w:line="276" w:lineRule="auto"/>
        <w:ind w:firstLine="0"/>
        <w:rPr>
          <w:rStyle w:val="Bodytext2Exact"/>
          <w:sz w:val="24"/>
          <w:szCs w:val="24"/>
        </w:rPr>
      </w:pPr>
    </w:p>
    <w:p w:rsidR="00616FEC" w:rsidRDefault="00070C8D" w:rsidP="000E041E">
      <w:pPr>
        <w:pStyle w:val="Bodytext20"/>
        <w:shd w:val="clear" w:color="auto" w:fill="auto"/>
        <w:spacing w:after="0" w:line="276" w:lineRule="auto"/>
        <w:ind w:firstLine="0"/>
        <w:rPr>
          <w:rStyle w:val="Bodytext2Exact"/>
          <w:sz w:val="24"/>
          <w:szCs w:val="24"/>
        </w:rPr>
      </w:pPr>
      <w:r w:rsidRPr="00616FEC">
        <w:rPr>
          <w:rStyle w:val="Bodytext2Exact"/>
          <w:sz w:val="24"/>
          <w:szCs w:val="24"/>
        </w:rPr>
        <w:lastRenderedPageBreak/>
        <w:t xml:space="preserve"> </w:t>
      </w:r>
    </w:p>
    <w:p w:rsidR="00F562A0" w:rsidRDefault="00F562A0" w:rsidP="000E041E">
      <w:pPr>
        <w:pStyle w:val="Bodytext20"/>
        <w:shd w:val="clear" w:color="auto" w:fill="auto"/>
        <w:spacing w:after="0" w:line="276" w:lineRule="auto"/>
        <w:ind w:firstLine="0"/>
        <w:rPr>
          <w:rStyle w:val="Bodytext2Exact"/>
          <w:sz w:val="24"/>
          <w:szCs w:val="24"/>
        </w:rPr>
      </w:pPr>
    </w:p>
    <w:tbl>
      <w:tblPr>
        <w:tblStyle w:val="Rcsostblzat"/>
        <w:tblW w:w="0" w:type="auto"/>
        <w:tblLook w:val="04A0" w:firstRow="1" w:lastRow="0" w:firstColumn="1" w:lastColumn="0" w:noHBand="0" w:noVBand="1"/>
      </w:tblPr>
      <w:tblGrid>
        <w:gridCol w:w="3020"/>
        <w:gridCol w:w="3021"/>
        <w:gridCol w:w="3021"/>
      </w:tblGrid>
      <w:tr w:rsidR="00FA00D1" w:rsidTr="00FA00D1">
        <w:tc>
          <w:tcPr>
            <w:tcW w:w="3020" w:type="dxa"/>
          </w:tcPr>
          <w:p w:rsidR="00FA00D1" w:rsidRDefault="00FA00D1" w:rsidP="000E041E">
            <w:pPr>
              <w:pStyle w:val="Bodytext20"/>
              <w:shd w:val="clear" w:color="auto" w:fill="auto"/>
              <w:spacing w:after="0" w:line="276" w:lineRule="auto"/>
              <w:ind w:firstLine="0"/>
              <w:rPr>
                <w:rStyle w:val="Bodytext2Exact"/>
                <w:sz w:val="24"/>
                <w:szCs w:val="24"/>
              </w:rPr>
            </w:pPr>
            <w:r>
              <w:rPr>
                <w:rStyle w:val="Bodytext2Exact"/>
                <w:sz w:val="24"/>
                <w:szCs w:val="24"/>
              </w:rPr>
              <w:t>A program neve</w:t>
            </w:r>
          </w:p>
        </w:tc>
        <w:tc>
          <w:tcPr>
            <w:tcW w:w="3021" w:type="dxa"/>
          </w:tcPr>
          <w:p w:rsidR="00FA00D1" w:rsidRDefault="00FA00D1" w:rsidP="000E041E">
            <w:pPr>
              <w:pStyle w:val="Bodytext20"/>
              <w:shd w:val="clear" w:color="auto" w:fill="auto"/>
              <w:spacing w:after="0" w:line="276" w:lineRule="auto"/>
              <w:ind w:firstLine="0"/>
              <w:rPr>
                <w:rStyle w:val="Bodytext2Exact"/>
                <w:sz w:val="24"/>
                <w:szCs w:val="24"/>
              </w:rPr>
            </w:pPr>
            <w:r>
              <w:rPr>
                <w:rStyle w:val="Bodytext2Exact"/>
                <w:sz w:val="24"/>
                <w:szCs w:val="24"/>
              </w:rPr>
              <w:t>Résztvevők</w:t>
            </w:r>
          </w:p>
        </w:tc>
        <w:tc>
          <w:tcPr>
            <w:tcW w:w="3021" w:type="dxa"/>
          </w:tcPr>
          <w:p w:rsidR="00FA00D1" w:rsidRDefault="00FA00D1" w:rsidP="000E041E">
            <w:pPr>
              <w:pStyle w:val="Bodytext20"/>
              <w:shd w:val="clear" w:color="auto" w:fill="auto"/>
              <w:spacing w:after="0" w:line="276" w:lineRule="auto"/>
              <w:ind w:firstLine="0"/>
              <w:rPr>
                <w:rStyle w:val="Bodytext2Exact"/>
                <w:sz w:val="24"/>
                <w:szCs w:val="24"/>
              </w:rPr>
            </w:pPr>
            <w:r>
              <w:rPr>
                <w:rStyle w:val="Bodytext2Exact"/>
                <w:sz w:val="24"/>
                <w:szCs w:val="24"/>
              </w:rPr>
              <w:t>Elért eredmények</w:t>
            </w:r>
          </w:p>
        </w:tc>
      </w:tr>
      <w:tr w:rsidR="00FA00D1" w:rsidTr="00FA00D1">
        <w:tc>
          <w:tcPr>
            <w:tcW w:w="3020" w:type="dxa"/>
          </w:tcPr>
          <w:p w:rsidR="00FA00D1" w:rsidRDefault="00FA00D1" w:rsidP="000E041E">
            <w:pPr>
              <w:pStyle w:val="Bodytext20"/>
              <w:shd w:val="clear" w:color="auto" w:fill="auto"/>
              <w:spacing w:after="0" w:line="276" w:lineRule="auto"/>
              <w:ind w:firstLine="0"/>
              <w:rPr>
                <w:rStyle w:val="Bodytext2Exact"/>
                <w:sz w:val="24"/>
                <w:szCs w:val="24"/>
              </w:rPr>
            </w:pPr>
            <w:r w:rsidRPr="00FA00D1">
              <w:rPr>
                <w:rStyle w:val="Bodytext2Exact"/>
                <w:sz w:val="24"/>
                <w:szCs w:val="24"/>
              </w:rPr>
              <w:t>Csoportos foglalkozásokon való részvételre alkalmatlan fiatalok számára egyéni fejlesztő programok biztosítása, viselkedéskorrekció célj</w:t>
            </w:r>
            <w:r w:rsidR="0098202B">
              <w:rPr>
                <w:rStyle w:val="Bodytext2Exact"/>
                <w:sz w:val="24"/>
                <w:szCs w:val="24"/>
              </w:rPr>
              <w:t>ából</w:t>
            </w:r>
          </w:p>
        </w:tc>
        <w:tc>
          <w:tcPr>
            <w:tcW w:w="3021" w:type="dxa"/>
          </w:tcPr>
          <w:p w:rsidR="00FA00D1" w:rsidRDefault="0098202B" w:rsidP="000E041E">
            <w:pPr>
              <w:pStyle w:val="Bodytext20"/>
              <w:shd w:val="clear" w:color="auto" w:fill="auto"/>
              <w:spacing w:after="0" w:line="276" w:lineRule="auto"/>
              <w:ind w:firstLine="0"/>
              <w:rPr>
                <w:rStyle w:val="Bodytext2Exact"/>
                <w:sz w:val="24"/>
                <w:szCs w:val="24"/>
              </w:rPr>
            </w:pPr>
            <w:r>
              <w:rPr>
                <w:rStyle w:val="Bodytext2Exact"/>
                <w:sz w:val="24"/>
                <w:szCs w:val="24"/>
              </w:rPr>
              <w:t>25 éven aluli ellátottak</w:t>
            </w:r>
          </w:p>
        </w:tc>
        <w:tc>
          <w:tcPr>
            <w:tcW w:w="3021" w:type="dxa"/>
          </w:tcPr>
          <w:p w:rsidR="00FA00D1" w:rsidRDefault="00FA00D1" w:rsidP="000E041E">
            <w:pPr>
              <w:pStyle w:val="Bodytext20"/>
              <w:shd w:val="clear" w:color="auto" w:fill="auto"/>
              <w:spacing w:after="0" w:line="276" w:lineRule="auto"/>
              <w:ind w:firstLine="0"/>
              <w:rPr>
                <w:rStyle w:val="Bodytext2Exact"/>
                <w:sz w:val="24"/>
                <w:szCs w:val="24"/>
              </w:rPr>
            </w:pPr>
          </w:p>
          <w:p w:rsidR="0098202B" w:rsidRDefault="0098202B" w:rsidP="000E041E">
            <w:pPr>
              <w:pStyle w:val="Bodytext20"/>
              <w:shd w:val="clear" w:color="auto" w:fill="auto"/>
              <w:spacing w:after="0" w:line="276" w:lineRule="auto"/>
              <w:ind w:firstLine="0"/>
              <w:rPr>
                <w:rStyle w:val="Bodytext2Exact"/>
                <w:sz w:val="24"/>
                <w:szCs w:val="24"/>
              </w:rPr>
            </w:pPr>
            <w:r>
              <w:rPr>
                <w:rStyle w:val="Bodytext2Exact"/>
                <w:sz w:val="24"/>
                <w:szCs w:val="24"/>
              </w:rPr>
              <w:t>személyiségépítés-formálás</w:t>
            </w:r>
          </w:p>
          <w:p w:rsidR="0098202B" w:rsidRDefault="0098202B" w:rsidP="000E041E">
            <w:pPr>
              <w:pStyle w:val="Bodytext20"/>
              <w:shd w:val="clear" w:color="auto" w:fill="auto"/>
              <w:spacing w:after="0" w:line="276" w:lineRule="auto"/>
              <w:ind w:firstLine="0"/>
              <w:rPr>
                <w:rStyle w:val="Bodytext2Exact"/>
                <w:sz w:val="24"/>
                <w:szCs w:val="24"/>
              </w:rPr>
            </w:pPr>
            <w:r>
              <w:rPr>
                <w:rStyle w:val="Bodytext2Exact"/>
                <w:sz w:val="24"/>
                <w:szCs w:val="24"/>
              </w:rPr>
              <w:t>szakemberrel való együttműködés</w:t>
            </w:r>
          </w:p>
          <w:p w:rsidR="0098202B" w:rsidRDefault="0098202B" w:rsidP="000E041E">
            <w:pPr>
              <w:pStyle w:val="Bodytext20"/>
              <w:shd w:val="clear" w:color="auto" w:fill="auto"/>
              <w:spacing w:after="0" w:line="276" w:lineRule="auto"/>
              <w:ind w:firstLine="0"/>
              <w:rPr>
                <w:rStyle w:val="Bodytext2Exact"/>
                <w:sz w:val="24"/>
                <w:szCs w:val="24"/>
              </w:rPr>
            </w:pPr>
            <w:r>
              <w:rPr>
                <w:rStyle w:val="Bodytext2Exact"/>
                <w:sz w:val="24"/>
                <w:szCs w:val="24"/>
              </w:rPr>
              <w:t>segítségkérés elsajátítása</w:t>
            </w:r>
          </w:p>
        </w:tc>
      </w:tr>
      <w:tr w:rsidR="00FA00D1" w:rsidTr="00FA00D1">
        <w:tc>
          <w:tcPr>
            <w:tcW w:w="3020" w:type="dxa"/>
          </w:tcPr>
          <w:p w:rsidR="00FA00D1" w:rsidRDefault="00FA00D1" w:rsidP="000E041E">
            <w:pPr>
              <w:pStyle w:val="Bodytext20"/>
              <w:shd w:val="clear" w:color="auto" w:fill="auto"/>
              <w:spacing w:after="0" w:line="276" w:lineRule="auto"/>
              <w:ind w:firstLine="0"/>
              <w:rPr>
                <w:rStyle w:val="Bodytext2Exact"/>
                <w:sz w:val="24"/>
                <w:szCs w:val="24"/>
              </w:rPr>
            </w:pPr>
            <w:r w:rsidRPr="00FA00D1">
              <w:rPr>
                <w:rStyle w:val="Bodytext2Exact"/>
                <w:sz w:val="24"/>
                <w:szCs w:val="24"/>
              </w:rPr>
              <w:t>A tanulást elősegítő programok, szakkör je</w:t>
            </w:r>
            <w:r w:rsidR="008B3A93">
              <w:rPr>
                <w:rStyle w:val="Bodytext2Exact"/>
                <w:sz w:val="24"/>
                <w:szCs w:val="24"/>
              </w:rPr>
              <w:t>llegű foglalkozások kialakítása</w:t>
            </w:r>
          </w:p>
        </w:tc>
        <w:tc>
          <w:tcPr>
            <w:tcW w:w="3021" w:type="dxa"/>
          </w:tcPr>
          <w:p w:rsidR="00FA00D1" w:rsidRDefault="0098202B" w:rsidP="000E041E">
            <w:pPr>
              <w:pStyle w:val="Bodytext20"/>
              <w:shd w:val="clear" w:color="auto" w:fill="auto"/>
              <w:spacing w:after="0" w:line="276" w:lineRule="auto"/>
              <w:ind w:firstLine="0"/>
              <w:rPr>
                <w:rStyle w:val="Bodytext2Exact"/>
                <w:sz w:val="24"/>
                <w:szCs w:val="24"/>
              </w:rPr>
            </w:pPr>
            <w:r>
              <w:rPr>
                <w:rStyle w:val="Bodytext2Exact"/>
                <w:sz w:val="24"/>
                <w:szCs w:val="24"/>
              </w:rPr>
              <w:t>25 éven aluli ellátottak</w:t>
            </w:r>
          </w:p>
        </w:tc>
        <w:tc>
          <w:tcPr>
            <w:tcW w:w="3021" w:type="dxa"/>
          </w:tcPr>
          <w:p w:rsidR="00FA00D1" w:rsidRDefault="0098202B" w:rsidP="000E041E">
            <w:pPr>
              <w:pStyle w:val="Bodytext20"/>
              <w:shd w:val="clear" w:color="auto" w:fill="auto"/>
              <w:spacing w:after="0" w:line="276" w:lineRule="auto"/>
              <w:ind w:firstLine="0"/>
              <w:rPr>
                <w:rStyle w:val="Bodytext2Exact"/>
                <w:sz w:val="24"/>
                <w:szCs w:val="24"/>
              </w:rPr>
            </w:pPr>
            <w:r>
              <w:rPr>
                <w:rStyle w:val="Bodytext2Exact"/>
                <w:sz w:val="24"/>
                <w:szCs w:val="24"/>
              </w:rPr>
              <w:t>közösségépítés</w:t>
            </w:r>
          </w:p>
          <w:p w:rsidR="0098202B" w:rsidRDefault="0098202B" w:rsidP="000E041E">
            <w:pPr>
              <w:pStyle w:val="Bodytext20"/>
              <w:shd w:val="clear" w:color="auto" w:fill="auto"/>
              <w:spacing w:after="0" w:line="276" w:lineRule="auto"/>
              <w:ind w:firstLine="0"/>
              <w:rPr>
                <w:rStyle w:val="Bodytext2Exact"/>
                <w:sz w:val="24"/>
                <w:szCs w:val="24"/>
              </w:rPr>
            </w:pPr>
            <w:r>
              <w:rPr>
                <w:rStyle w:val="Bodytext2Exact"/>
                <w:sz w:val="24"/>
                <w:szCs w:val="24"/>
              </w:rPr>
              <w:t>tanulási funkciók elsajátítása</w:t>
            </w:r>
          </w:p>
          <w:p w:rsidR="0098202B" w:rsidRDefault="0098202B" w:rsidP="000E041E">
            <w:pPr>
              <w:pStyle w:val="Bodytext20"/>
              <w:shd w:val="clear" w:color="auto" w:fill="auto"/>
              <w:spacing w:after="0" w:line="276" w:lineRule="auto"/>
              <w:ind w:firstLine="0"/>
              <w:rPr>
                <w:rStyle w:val="Bodytext2Exact"/>
                <w:sz w:val="24"/>
                <w:szCs w:val="24"/>
              </w:rPr>
            </w:pPr>
            <w:r>
              <w:rPr>
                <w:rStyle w:val="Bodytext2Exact"/>
                <w:sz w:val="24"/>
                <w:szCs w:val="24"/>
              </w:rPr>
              <w:t>ismeretszerzés</w:t>
            </w:r>
          </w:p>
        </w:tc>
      </w:tr>
      <w:tr w:rsidR="00FA00D1" w:rsidTr="00FA00D1">
        <w:tc>
          <w:tcPr>
            <w:tcW w:w="3020" w:type="dxa"/>
          </w:tcPr>
          <w:p w:rsidR="00FA00D1" w:rsidRDefault="00FA00D1" w:rsidP="000E041E">
            <w:pPr>
              <w:pStyle w:val="Bodytext20"/>
              <w:shd w:val="clear" w:color="auto" w:fill="auto"/>
              <w:spacing w:after="0" w:line="276" w:lineRule="auto"/>
              <w:ind w:firstLine="0"/>
              <w:rPr>
                <w:rStyle w:val="Bodytext2Exact"/>
                <w:sz w:val="24"/>
                <w:szCs w:val="24"/>
              </w:rPr>
            </w:pPr>
            <w:r w:rsidRPr="00FA00D1">
              <w:rPr>
                <w:rStyle w:val="Bodytext2Exact"/>
                <w:sz w:val="24"/>
                <w:szCs w:val="24"/>
              </w:rPr>
              <w:t>A munkaerő piacra való belépést, álláskeresést elősegítő programok</w:t>
            </w:r>
            <w:r w:rsidR="0098202B">
              <w:rPr>
                <w:rStyle w:val="Bodytext2Exact"/>
                <w:sz w:val="24"/>
                <w:szCs w:val="24"/>
              </w:rPr>
              <w:t xml:space="preserve"> tartása </w:t>
            </w:r>
          </w:p>
        </w:tc>
        <w:tc>
          <w:tcPr>
            <w:tcW w:w="3021" w:type="dxa"/>
          </w:tcPr>
          <w:p w:rsidR="00FA00D1" w:rsidRDefault="0098202B" w:rsidP="000E041E">
            <w:pPr>
              <w:pStyle w:val="Bodytext20"/>
              <w:shd w:val="clear" w:color="auto" w:fill="auto"/>
              <w:spacing w:after="0" w:line="276" w:lineRule="auto"/>
              <w:ind w:firstLine="0"/>
              <w:rPr>
                <w:rStyle w:val="Bodytext2Exact"/>
                <w:sz w:val="24"/>
                <w:szCs w:val="24"/>
              </w:rPr>
            </w:pPr>
            <w:r>
              <w:rPr>
                <w:rStyle w:val="Bodytext2Exact"/>
                <w:sz w:val="24"/>
                <w:szCs w:val="24"/>
              </w:rPr>
              <w:t>25 éven aluli ellátottak</w:t>
            </w:r>
          </w:p>
        </w:tc>
        <w:tc>
          <w:tcPr>
            <w:tcW w:w="3021" w:type="dxa"/>
          </w:tcPr>
          <w:p w:rsidR="00FA00D1" w:rsidRDefault="0098202B" w:rsidP="000E041E">
            <w:pPr>
              <w:pStyle w:val="Bodytext20"/>
              <w:shd w:val="clear" w:color="auto" w:fill="auto"/>
              <w:spacing w:after="0" w:line="276" w:lineRule="auto"/>
              <w:ind w:firstLine="0"/>
              <w:rPr>
                <w:rStyle w:val="Bodytext2Exact"/>
                <w:sz w:val="24"/>
                <w:szCs w:val="24"/>
              </w:rPr>
            </w:pPr>
            <w:r>
              <w:rPr>
                <w:rStyle w:val="Bodytext2Exact"/>
                <w:sz w:val="24"/>
                <w:szCs w:val="24"/>
              </w:rPr>
              <w:t>munka világának megismerése</w:t>
            </w:r>
          </w:p>
          <w:p w:rsidR="0098202B" w:rsidRDefault="0098202B" w:rsidP="000E041E">
            <w:pPr>
              <w:pStyle w:val="Bodytext20"/>
              <w:shd w:val="clear" w:color="auto" w:fill="auto"/>
              <w:spacing w:after="0" w:line="276" w:lineRule="auto"/>
              <w:ind w:firstLine="0"/>
              <w:rPr>
                <w:rStyle w:val="Bodytext2Exact"/>
                <w:sz w:val="24"/>
                <w:szCs w:val="24"/>
              </w:rPr>
            </w:pPr>
            <w:r>
              <w:rPr>
                <w:rStyle w:val="Bodytext2Exact"/>
                <w:sz w:val="24"/>
                <w:szCs w:val="24"/>
              </w:rPr>
              <w:t>álláskeresési technikák elsajátítása</w:t>
            </w:r>
          </w:p>
        </w:tc>
      </w:tr>
      <w:tr w:rsidR="00FA00D1" w:rsidTr="00FA00D1">
        <w:tc>
          <w:tcPr>
            <w:tcW w:w="3020" w:type="dxa"/>
          </w:tcPr>
          <w:p w:rsidR="00FA00D1" w:rsidRDefault="00070C8D" w:rsidP="000E041E">
            <w:pPr>
              <w:pStyle w:val="Bodytext20"/>
              <w:shd w:val="clear" w:color="auto" w:fill="auto"/>
              <w:spacing w:after="0" w:line="276" w:lineRule="auto"/>
              <w:ind w:firstLine="0"/>
              <w:rPr>
                <w:rStyle w:val="Bodytext2Exact"/>
                <w:sz w:val="24"/>
                <w:szCs w:val="24"/>
              </w:rPr>
            </w:pPr>
            <w:r w:rsidRPr="00070C8D">
              <w:rPr>
                <w:rStyle w:val="Bodytext2Exact"/>
                <w:sz w:val="24"/>
                <w:szCs w:val="24"/>
              </w:rPr>
              <w:t>Strukturált, értelmes szabadidő eltöltésre irányuló programok megszervezése</w:t>
            </w:r>
          </w:p>
        </w:tc>
        <w:tc>
          <w:tcPr>
            <w:tcW w:w="3021" w:type="dxa"/>
          </w:tcPr>
          <w:p w:rsidR="00FA00D1" w:rsidRDefault="0098202B" w:rsidP="000E041E">
            <w:pPr>
              <w:pStyle w:val="Bodytext20"/>
              <w:shd w:val="clear" w:color="auto" w:fill="auto"/>
              <w:spacing w:after="0" w:line="276" w:lineRule="auto"/>
              <w:ind w:firstLine="0"/>
              <w:rPr>
                <w:rStyle w:val="Bodytext2Exact"/>
                <w:sz w:val="24"/>
                <w:szCs w:val="24"/>
              </w:rPr>
            </w:pPr>
            <w:r>
              <w:rPr>
                <w:rStyle w:val="Bodytext2Exact"/>
                <w:sz w:val="24"/>
                <w:szCs w:val="24"/>
              </w:rPr>
              <w:t>25 éven aluli ellátottak</w:t>
            </w:r>
          </w:p>
        </w:tc>
        <w:tc>
          <w:tcPr>
            <w:tcW w:w="3021" w:type="dxa"/>
          </w:tcPr>
          <w:p w:rsidR="00FA00D1" w:rsidRDefault="0098202B" w:rsidP="000E041E">
            <w:pPr>
              <w:pStyle w:val="Bodytext20"/>
              <w:shd w:val="clear" w:color="auto" w:fill="auto"/>
              <w:spacing w:after="0" w:line="276" w:lineRule="auto"/>
              <w:ind w:firstLine="0"/>
              <w:rPr>
                <w:rStyle w:val="Bodytext2Exact"/>
                <w:sz w:val="24"/>
                <w:szCs w:val="24"/>
              </w:rPr>
            </w:pPr>
            <w:r>
              <w:rPr>
                <w:rStyle w:val="Bodytext2Exact"/>
                <w:sz w:val="24"/>
                <w:szCs w:val="24"/>
              </w:rPr>
              <w:t>szabadidő hasznos eltöltésének megismerése</w:t>
            </w:r>
          </w:p>
          <w:p w:rsidR="0098202B" w:rsidRDefault="0098202B" w:rsidP="000E041E">
            <w:pPr>
              <w:pStyle w:val="Bodytext20"/>
              <w:shd w:val="clear" w:color="auto" w:fill="auto"/>
              <w:spacing w:after="0" w:line="276" w:lineRule="auto"/>
              <w:ind w:firstLine="0"/>
              <w:rPr>
                <w:rStyle w:val="Bodytext2Exact"/>
                <w:sz w:val="24"/>
                <w:szCs w:val="24"/>
              </w:rPr>
            </w:pPr>
            <w:r>
              <w:rPr>
                <w:rStyle w:val="Bodytext2Exact"/>
                <w:sz w:val="24"/>
                <w:szCs w:val="24"/>
              </w:rPr>
              <w:t>csoportépítés</w:t>
            </w:r>
          </w:p>
        </w:tc>
      </w:tr>
      <w:tr w:rsidR="00FA00D1" w:rsidTr="00FA00D1">
        <w:tc>
          <w:tcPr>
            <w:tcW w:w="3020" w:type="dxa"/>
          </w:tcPr>
          <w:p w:rsidR="00FA00D1" w:rsidRDefault="00070C8D" w:rsidP="000E041E">
            <w:pPr>
              <w:pStyle w:val="Bodytext20"/>
              <w:shd w:val="clear" w:color="auto" w:fill="auto"/>
              <w:spacing w:after="0" w:line="276" w:lineRule="auto"/>
              <w:ind w:firstLine="0"/>
              <w:rPr>
                <w:rStyle w:val="Bodytext2Exact"/>
                <w:sz w:val="24"/>
                <w:szCs w:val="24"/>
              </w:rPr>
            </w:pPr>
            <w:r w:rsidRPr="00070C8D">
              <w:rPr>
                <w:rStyle w:val="Bodytext2Exact"/>
                <w:sz w:val="24"/>
                <w:szCs w:val="24"/>
              </w:rPr>
              <w:t>Pénzk</w:t>
            </w:r>
            <w:r w:rsidR="0098202B">
              <w:rPr>
                <w:rStyle w:val="Bodytext2Exact"/>
                <w:sz w:val="24"/>
                <w:szCs w:val="24"/>
              </w:rPr>
              <w:t>ezelési, gazdálkodási ismeretek</w:t>
            </w:r>
          </w:p>
        </w:tc>
        <w:tc>
          <w:tcPr>
            <w:tcW w:w="3021" w:type="dxa"/>
          </w:tcPr>
          <w:p w:rsidR="00FA00D1" w:rsidRDefault="0098202B" w:rsidP="000E041E">
            <w:pPr>
              <w:pStyle w:val="Bodytext20"/>
              <w:shd w:val="clear" w:color="auto" w:fill="auto"/>
              <w:spacing w:after="0" w:line="276" w:lineRule="auto"/>
              <w:ind w:firstLine="0"/>
              <w:rPr>
                <w:rStyle w:val="Bodytext2Exact"/>
                <w:sz w:val="24"/>
                <w:szCs w:val="24"/>
              </w:rPr>
            </w:pPr>
            <w:r>
              <w:rPr>
                <w:rStyle w:val="Bodytext2Exact"/>
                <w:sz w:val="24"/>
                <w:szCs w:val="24"/>
              </w:rPr>
              <w:t>25 éven aluli ellátottak</w:t>
            </w:r>
          </w:p>
        </w:tc>
        <w:tc>
          <w:tcPr>
            <w:tcW w:w="3021" w:type="dxa"/>
          </w:tcPr>
          <w:p w:rsidR="00FA00D1" w:rsidRDefault="008B3A93" w:rsidP="000E041E">
            <w:pPr>
              <w:pStyle w:val="Bodytext20"/>
              <w:shd w:val="clear" w:color="auto" w:fill="auto"/>
              <w:spacing w:after="0" w:line="276" w:lineRule="auto"/>
              <w:ind w:firstLine="0"/>
              <w:rPr>
                <w:rStyle w:val="Bodytext2Exact"/>
                <w:sz w:val="24"/>
                <w:szCs w:val="24"/>
              </w:rPr>
            </w:pPr>
            <w:r>
              <w:rPr>
                <w:rStyle w:val="Bodytext2Exact"/>
                <w:sz w:val="24"/>
                <w:szCs w:val="24"/>
              </w:rPr>
              <w:t>Életkornak megfelelő pénzkezelési technikák elsajátítása</w:t>
            </w:r>
          </w:p>
        </w:tc>
      </w:tr>
      <w:tr w:rsidR="00FA00D1" w:rsidTr="00FA00D1">
        <w:tc>
          <w:tcPr>
            <w:tcW w:w="3020" w:type="dxa"/>
          </w:tcPr>
          <w:p w:rsidR="00FA00D1" w:rsidRDefault="00070C8D" w:rsidP="000E041E">
            <w:pPr>
              <w:pStyle w:val="Bodytext20"/>
              <w:shd w:val="clear" w:color="auto" w:fill="auto"/>
              <w:spacing w:after="0" w:line="276" w:lineRule="auto"/>
              <w:ind w:firstLine="0"/>
              <w:rPr>
                <w:rStyle w:val="Bodytext2Exact"/>
                <w:sz w:val="24"/>
                <w:szCs w:val="24"/>
              </w:rPr>
            </w:pPr>
            <w:r w:rsidRPr="00070C8D">
              <w:rPr>
                <w:rStyle w:val="Bodytext2Exact"/>
                <w:sz w:val="24"/>
                <w:szCs w:val="24"/>
              </w:rPr>
              <w:t>Kommunikáci</w:t>
            </w:r>
            <w:r w:rsidR="008B3A93">
              <w:rPr>
                <w:rStyle w:val="Bodytext2Exact"/>
                <w:sz w:val="24"/>
                <w:szCs w:val="24"/>
              </w:rPr>
              <w:t>ós képességet fejlesztő program</w:t>
            </w:r>
          </w:p>
        </w:tc>
        <w:tc>
          <w:tcPr>
            <w:tcW w:w="3021" w:type="dxa"/>
          </w:tcPr>
          <w:p w:rsidR="00FA00D1" w:rsidRDefault="008B3A93" w:rsidP="000E041E">
            <w:pPr>
              <w:pStyle w:val="Bodytext20"/>
              <w:shd w:val="clear" w:color="auto" w:fill="auto"/>
              <w:spacing w:after="0" w:line="276" w:lineRule="auto"/>
              <w:ind w:firstLine="0"/>
              <w:rPr>
                <w:rStyle w:val="Bodytext2Exact"/>
                <w:sz w:val="24"/>
                <w:szCs w:val="24"/>
              </w:rPr>
            </w:pPr>
            <w:r>
              <w:rPr>
                <w:rStyle w:val="Bodytext2Exact"/>
                <w:sz w:val="24"/>
                <w:szCs w:val="24"/>
              </w:rPr>
              <w:t>25 éven aluli ellátottak</w:t>
            </w:r>
          </w:p>
          <w:p w:rsidR="008B3A93" w:rsidRDefault="008B3A93" w:rsidP="000E041E">
            <w:pPr>
              <w:pStyle w:val="Bodytext20"/>
              <w:shd w:val="clear" w:color="auto" w:fill="auto"/>
              <w:spacing w:after="0" w:line="276" w:lineRule="auto"/>
              <w:ind w:firstLine="0"/>
              <w:rPr>
                <w:rStyle w:val="Bodytext2Exact"/>
                <w:sz w:val="24"/>
                <w:szCs w:val="24"/>
              </w:rPr>
            </w:pPr>
            <w:r>
              <w:rPr>
                <w:rStyle w:val="Bodytext2Exact"/>
                <w:sz w:val="24"/>
                <w:szCs w:val="24"/>
              </w:rPr>
              <w:t>nevelőszülők</w:t>
            </w:r>
          </w:p>
          <w:p w:rsidR="008B3A93" w:rsidRDefault="008B3A93" w:rsidP="000E041E">
            <w:pPr>
              <w:pStyle w:val="Bodytext20"/>
              <w:shd w:val="clear" w:color="auto" w:fill="auto"/>
              <w:spacing w:after="0" w:line="276" w:lineRule="auto"/>
              <w:ind w:firstLine="0"/>
              <w:rPr>
                <w:rStyle w:val="Bodytext2Exact"/>
                <w:sz w:val="24"/>
                <w:szCs w:val="24"/>
              </w:rPr>
            </w:pPr>
            <w:r>
              <w:rPr>
                <w:rStyle w:val="Bodytext2Exact"/>
                <w:sz w:val="24"/>
                <w:szCs w:val="24"/>
              </w:rPr>
              <w:t>szakemberek</w:t>
            </w:r>
          </w:p>
        </w:tc>
        <w:tc>
          <w:tcPr>
            <w:tcW w:w="3021" w:type="dxa"/>
          </w:tcPr>
          <w:p w:rsidR="00FA00D1" w:rsidRDefault="008B3A93" w:rsidP="000E041E">
            <w:pPr>
              <w:pStyle w:val="Bodytext20"/>
              <w:shd w:val="clear" w:color="auto" w:fill="auto"/>
              <w:spacing w:after="0" w:line="276" w:lineRule="auto"/>
              <w:ind w:firstLine="0"/>
              <w:rPr>
                <w:rStyle w:val="Bodytext2Exact"/>
                <w:sz w:val="24"/>
                <w:szCs w:val="24"/>
              </w:rPr>
            </w:pPr>
            <w:r>
              <w:rPr>
                <w:rStyle w:val="Bodytext2Exact"/>
                <w:sz w:val="24"/>
                <w:szCs w:val="24"/>
              </w:rPr>
              <w:t>személyiségfejlesztés</w:t>
            </w:r>
          </w:p>
          <w:p w:rsidR="008B3A93" w:rsidRDefault="008B3A93" w:rsidP="000E041E">
            <w:pPr>
              <w:pStyle w:val="Bodytext20"/>
              <w:shd w:val="clear" w:color="auto" w:fill="auto"/>
              <w:spacing w:after="0" w:line="276" w:lineRule="auto"/>
              <w:ind w:firstLine="0"/>
              <w:rPr>
                <w:rStyle w:val="Bodytext2Exact"/>
                <w:sz w:val="24"/>
                <w:szCs w:val="24"/>
              </w:rPr>
            </w:pPr>
            <w:r>
              <w:rPr>
                <w:rStyle w:val="Bodytext2Exact"/>
                <w:sz w:val="24"/>
                <w:szCs w:val="24"/>
              </w:rPr>
              <w:t>kommunikációs technikák ismerete</w:t>
            </w:r>
          </w:p>
        </w:tc>
      </w:tr>
      <w:tr w:rsidR="00FA00D1" w:rsidTr="00FA00D1">
        <w:tc>
          <w:tcPr>
            <w:tcW w:w="3020" w:type="dxa"/>
          </w:tcPr>
          <w:p w:rsidR="00FA00D1" w:rsidRDefault="00070C8D" w:rsidP="000E041E">
            <w:pPr>
              <w:pStyle w:val="Bodytext20"/>
              <w:shd w:val="clear" w:color="auto" w:fill="auto"/>
              <w:spacing w:after="0" w:line="276" w:lineRule="auto"/>
              <w:ind w:firstLine="0"/>
              <w:rPr>
                <w:rStyle w:val="Bodytext2Exact"/>
                <w:sz w:val="24"/>
                <w:szCs w:val="24"/>
              </w:rPr>
            </w:pPr>
            <w:r w:rsidRPr="00070C8D">
              <w:rPr>
                <w:rStyle w:val="Bodytext2Exact"/>
                <w:sz w:val="24"/>
                <w:szCs w:val="24"/>
              </w:rPr>
              <w:t>Szenved</w:t>
            </w:r>
            <w:r w:rsidR="008B3A93">
              <w:rPr>
                <w:rStyle w:val="Bodytext2Exact"/>
                <w:sz w:val="24"/>
                <w:szCs w:val="24"/>
              </w:rPr>
              <w:t>ély betegséget megelőző program</w:t>
            </w:r>
          </w:p>
        </w:tc>
        <w:tc>
          <w:tcPr>
            <w:tcW w:w="3021" w:type="dxa"/>
          </w:tcPr>
          <w:p w:rsidR="00FA00D1" w:rsidRDefault="008B3A93" w:rsidP="000E041E">
            <w:pPr>
              <w:pStyle w:val="Bodytext20"/>
              <w:shd w:val="clear" w:color="auto" w:fill="auto"/>
              <w:spacing w:after="0" w:line="276" w:lineRule="auto"/>
              <w:ind w:firstLine="0"/>
              <w:rPr>
                <w:rStyle w:val="Bodytext2Exact"/>
                <w:sz w:val="24"/>
                <w:szCs w:val="24"/>
              </w:rPr>
            </w:pPr>
            <w:r>
              <w:rPr>
                <w:rStyle w:val="Bodytext2Exact"/>
                <w:sz w:val="24"/>
                <w:szCs w:val="24"/>
              </w:rPr>
              <w:t>25 éven aluli ellátottak</w:t>
            </w:r>
          </w:p>
          <w:p w:rsidR="008B3A93" w:rsidRDefault="008B3A93" w:rsidP="000E041E">
            <w:pPr>
              <w:pStyle w:val="Bodytext20"/>
              <w:shd w:val="clear" w:color="auto" w:fill="auto"/>
              <w:spacing w:after="0" w:line="276" w:lineRule="auto"/>
              <w:ind w:firstLine="0"/>
              <w:rPr>
                <w:rStyle w:val="Bodytext2Exact"/>
                <w:sz w:val="24"/>
                <w:szCs w:val="24"/>
              </w:rPr>
            </w:pPr>
            <w:r>
              <w:rPr>
                <w:rStyle w:val="Bodytext2Exact"/>
                <w:sz w:val="24"/>
                <w:szCs w:val="24"/>
              </w:rPr>
              <w:t>szakemberek</w:t>
            </w:r>
          </w:p>
        </w:tc>
        <w:tc>
          <w:tcPr>
            <w:tcW w:w="3021" w:type="dxa"/>
          </w:tcPr>
          <w:p w:rsidR="00FA00D1" w:rsidRDefault="008B3A93" w:rsidP="000E041E">
            <w:pPr>
              <w:pStyle w:val="Bodytext20"/>
              <w:shd w:val="clear" w:color="auto" w:fill="auto"/>
              <w:spacing w:after="0" w:line="276" w:lineRule="auto"/>
              <w:ind w:firstLine="0"/>
              <w:rPr>
                <w:rStyle w:val="Bodytext2Exact"/>
                <w:sz w:val="24"/>
                <w:szCs w:val="24"/>
              </w:rPr>
            </w:pPr>
            <w:r>
              <w:rPr>
                <w:rStyle w:val="Bodytext2Exact"/>
                <w:sz w:val="24"/>
                <w:szCs w:val="24"/>
              </w:rPr>
              <w:t>szenvedélyek ismerete</w:t>
            </w:r>
          </w:p>
          <w:p w:rsidR="008B3A93" w:rsidRDefault="008B3A93" w:rsidP="000E041E">
            <w:pPr>
              <w:pStyle w:val="Bodytext20"/>
              <w:shd w:val="clear" w:color="auto" w:fill="auto"/>
              <w:spacing w:after="0" w:line="276" w:lineRule="auto"/>
              <w:ind w:firstLine="0"/>
              <w:rPr>
                <w:rStyle w:val="Bodytext2Exact"/>
                <w:sz w:val="24"/>
                <w:szCs w:val="24"/>
              </w:rPr>
            </w:pPr>
            <w:r>
              <w:rPr>
                <w:rStyle w:val="Bodytext2Exact"/>
                <w:sz w:val="24"/>
                <w:szCs w:val="24"/>
              </w:rPr>
              <w:t>alternatív megoldások</w:t>
            </w:r>
          </w:p>
          <w:p w:rsidR="008B3A93" w:rsidRDefault="008B3A93" w:rsidP="000E041E">
            <w:pPr>
              <w:pStyle w:val="Bodytext20"/>
              <w:shd w:val="clear" w:color="auto" w:fill="auto"/>
              <w:spacing w:after="0" w:line="276" w:lineRule="auto"/>
              <w:ind w:firstLine="0"/>
              <w:rPr>
                <w:rStyle w:val="Bodytext2Exact"/>
                <w:sz w:val="24"/>
                <w:szCs w:val="24"/>
              </w:rPr>
            </w:pPr>
            <w:r>
              <w:rPr>
                <w:rStyle w:val="Bodytext2Exact"/>
                <w:sz w:val="24"/>
                <w:szCs w:val="24"/>
              </w:rPr>
              <w:t>szabadidő hasznos eltöltése</w:t>
            </w:r>
          </w:p>
        </w:tc>
      </w:tr>
      <w:tr w:rsidR="00FA00D1" w:rsidTr="00FA00D1">
        <w:tc>
          <w:tcPr>
            <w:tcW w:w="3020" w:type="dxa"/>
          </w:tcPr>
          <w:p w:rsidR="00FA00D1" w:rsidRDefault="00070C8D" w:rsidP="000E041E">
            <w:pPr>
              <w:pStyle w:val="Bodytext20"/>
              <w:shd w:val="clear" w:color="auto" w:fill="auto"/>
              <w:spacing w:after="0" w:line="276" w:lineRule="auto"/>
              <w:ind w:firstLine="0"/>
              <w:rPr>
                <w:rStyle w:val="Bodytext2Exact"/>
                <w:sz w:val="24"/>
                <w:szCs w:val="24"/>
              </w:rPr>
            </w:pPr>
            <w:r w:rsidRPr="00070C8D">
              <w:rPr>
                <w:rStyle w:val="Bodytext2Exact"/>
                <w:sz w:val="24"/>
                <w:szCs w:val="24"/>
              </w:rPr>
              <w:t>Internetes zaklatás, ál</w:t>
            </w:r>
            <w:r w:rsidR="008B3A93">
              <w:rPr>
                <w:rStyle w:val="Bodytext2Exact"/>
                <w:sz w:val="24"/>
                <w:szCs w:val="24"/>
              </w:rPr>
              <w:t>dozattá válást megelőző program</w:t>
            </w:r>
          </w:p>
        </w:tc>
        <w:tc>
          <w:tcPr>
            <w:tcW w:w="3021" w:type="dxa"/>
          </w:tcPr>
          <w:p w:rsidR="000D7217" w:rsidRDefault="000D7217" w:rsidP="000D7217">
            <w:pPr>
              <w:pStyle w:val="Bodytext20"/>
              <w:shd w:val="clear" w:color="auto" w:fill="auto"/>
              <w:spacing w:after="0" w:line="276" w:lineRule="auto"/>
              <w:ind w:firstLine="0"/>
              <w:rPr>
                <w:rStyle w:val="Bodytext2Exact"/>
                <w:sz w:val="24"/>
                <w:szCs w:val="24"/>
              </w:rPr>
            </w:pPr>
            <w:r>
              <w:rPr>
                <w:rStyle w:val="Bodytext2Exact"/>
                <w:sz w:val="24"/>
                <w:szCs w:val="24"/>
              </w:rPr>
              <w:t>25 éven aluli ellátottak</w:t>
            </w:r>
          </w:p>
          <w:p w:rsidR="00FA00D1" w:rsidRDefault="00FA00D1" w:rsidP="000E041E">
            <w:pPr>
              <w:pStyle w:val="Bodytext20"/>
              <w:shd w:val="clear" w:color="auto" w:fill="auto"/>
              <w:spacing w:after="0" w:line="276" w:lineRule="auto"/>
              <w:ind w:firstLine="0"/>
              <w:rPr>
                <w:rStyle w:val="Bodytext2Exact"/>
                <w:sz w:val="24"/>
                <w:szCs w:val="24"/>
              </w:rPr>
            </w:pPr>
          </w:p>
        </w:tc>
        <w:tc>
          <w:tcPr>
            <w:tcW w:w="3021" w:type="dxa"/>
          </w:tcPr>
          <w:p w:rsidR="00FA00D1" w:rsidRDefault="000D7217" w:rsidP="000E041E">
            <w:pPr>
              <w:pStyle w:val="Bodytext20"/>
              <w:shd w:val="clear" w:color="auto" w:fill="auto"/>
              <w:spacing w:after="0" w:line="276" w:lineRule="auto"/>
              <w:ind w:firstLine="0"/>
              <w:rPr>
                <w:rStyle w:val="Bodytext2Exact"/>
                <w:sz w:val="24"/>
                <w:szCs w:val="24"/>
              </w:rPr>
            </w:pPr>
            <w:r>
              <w:rPr>
                <w:rStyle w:val="Bodytext2Exact"/>
                <w:sz w:val="24"/>
                <w:szCs w:val="24"/>
              </w:rPr>
              <w:t>Internet használat veszélyeinek megismerése, zaklatás, áldozattá válás fogalmainak elsajátítása</w:t>
            </w:r>
          </w:p>
        </w:tc>
      </w:tr>
      <w:tr w:rsidR="00FA00D1" w:rsidTr="00FA00D1">
        <w:tc>
          <w:tcPr>
            <w:tcW w:w="3020" w:type="dxa"/>
          </w:tcPr>
          <w:p w:rsidR="00FA00D1" w:rsidRDefault="00070C8D" w:rsidP="000E041E">
            <w:pPr>
              <w:pStyle w:val="Bodytext20"/>
              <w:shd w:val="clear" w:color="auto" w:fill="auto"/>
              <w:spacing w:after="0" w:line="276" w:lineRule="auto"/>
              <w:ind w:firstLine="0"/>
              <w:rPr>
                <w:rStyle w:val="Bodytext2Exact"/>
                <w:sz w:val="24"/>
                <w:szCs w:val="24"/>
              </w:rPr>
            </w:pPr>
            <w:r w:rsidRPr="00070C8D">
              <w:rPr>
                <w:rStyle w:val="Bodytext2Exact"/>
                <w:sz w:val="24"/>
                <w:szCs w:val="24"/>
              </w:rPr>
              <w:t>Családi nap.</w:t>
            </w:r>
          </w:p>
        </w:tc>
        <w:tc>
          <w:tcPr>
            <w:tcW w:w="3021" w:type="dxa"/>
          </w:tcPr>
          <w:p w:rsidR="000D7217" w:rsidRDefault="000D7217" w:rsidP="000D7217">
            <w:pPr>
              <w:pStyle w:val="Bodytext20"/>
              <w:shd w:val="clear" w:color="auto" w:fill="auto"/>
              <w:spacing w:after="0" w:line="276" w:lineRule="auto"/>
              <w:ind w:firstLine="0"/>
              <w:rPr>
                <w:rStyle w:val="Bodytext2Exact"/>
                <w:sz w:val="24"/>
                <w:szCs w:val="24"/>
              </w:rPr>
            </w:pPr>
            <w:r>
              <w:rPr>
                <w:rStyle w:val="Bodytext2Exact"/>
                <w:sz w:val="24"/>
                <w:szCs w:val="24"/>
              </w:rPr>
              <w:t>25 éven aluli ellátottak</w:t>
            </w:r>
          </w:p>
          <w:p w:rsidR="000D7217" w:rsidRDefault="000D7217" w:rsidP="000D7217">
            <w:pPr>
              <w:pStyle w:val="Bodytext20"/>
              <w:shd w:val="clear" w:color="auto" w:fill="auto"/>
              <w:spacing w:after="0" w:line="276" w:lineRule="auto"/>
              <w:ind w:firstLine="0"/>
              <w:rPr>
                <w:rStyle w:val="Bodytext2Exact"/>
                <w:sz w:val="24"/>
                <w:szCs w:val="24"/>
              </w:rPr>
            </w:pPr>
            <w:r>
              <w:rPr>
                <w:rStyle w:val="Bodytext2Exact"/>
                <w:sz w:val="24"/>
                <w:szCs w:val="24"/>
              </w:rPr>
              <w:t>nevelőszülők</w:t>
            </w:r>
          </w:p>
          <w:p w:rsidR="00FA00D1" w:rsidRDefault="000D7217" w:rsidP="000D7217">
            <w:pPr>
              <w:pStyle w:val="Bodytext20"/>
              <w:shd w:val="clear" w:color="auto" w:fill="auto"/>
              <w:spacing w:after="0" w:line="276" w:lineRule="auto"/>
              <w:ind w:firstLine="0"/>
              <w:rPr>
                <w:rStyle w:val="Bodytext2Exact"/>
                <w:sz w:val="24"/>
                <w:szCs w:val="24"/>
              </w:rPr>
            </w:pPr>
            <w:r>
              <w:rPr>
                <w:rStyle w:val="Bodytext2Exact"/>
                <w:sz w:val="24"/>
                <w:szCs w:val="24"/>
              </w:rPr>
              <w:t>szakemberek</w:t>
            </w:r>
          </w:p>
          <w:p w:rsidR="000D7217" w:rsidRDefault="000D7217" w:rsidP="000D7217">
            <w:pPr>
              <w:pStyle w:val="Bodytext20"/>
              <w:shd w:val="clear" w:color="auto" w:fill="auto"/>
              <w:spacing w:after="0" w:line="276" w:lineRule="auto"/>
              <w:ind w:firstLine="0"/>
              <w:rPr>
                <w:rStyle w:val="Bodytext2Exact"/>
                <w:sz w:val="24"/>
                <w:szCs w:val="24"/>
              </w:rPr>
            </w:pPr>
            <w:r>
              <w:rPr>
                <w:rStyle w:val="Bodytext2Exact"/>
                <w:sz w:val="24"/>
                <w:szCs w:val="24"/>
              </w:rPr>
              <w:t>vérszerinti hozzátartozók</w:t>
            </w:r>
          </w:p>
        </w:tc>
        <w:tc>
          <w:tcPr>
            <w:tcW w:w="3021" w:type="dxa"/>
          </w:tcPr>
          <w:p w:rsidR="00FA00D1" w:rsidRDefault="000D7217" w:rsidP="000E041E">
            <w:pPr>
              <w:pStyle w:val="Bodytext20"/>
              <w:shd w:val="clear" w:color="auto" w:fill="auto"/>
              <w:spacing w:after="0" w:line="276" w:lineRule="auto"/>
              <w:ind w:firstLine="0"/>
              <w:rPr>
                <w:rStyle w:val="Bodytext2Exact"/>
                <w:sz w:val="24"/>
                <w:szCs w:val="24"/>
              </w:rPr>
            </w:pPr>
            <w:r>
              <w:rPr>
                <w:rStyle w:val="Bodytext2Exact"/>
                <w:sz w:val="24"/>
                <w:szCs w:val="24"/>
              </w:rPr>
              <w:t>A programban résztvevők közös élményekkel teli nap eltöltésével megismerik egymást, kapcsolatépítés, szabadidő hasznos eltöltés, személyiségfejlődés</w:t>
            </w:r>
          </w:p>
        </w:tc>
      </w:tr>
      <w:tr w:rsidR="00FA00D1" w:rsidTr="00FA00D1">
        <w:tc>
          <w:tcPr>
            <w:tcW w:w="3020" w:type="dxa"/>
          </w:tcPr>
          <w:p w:rsidR="00FA00D1" w:rsidRDefault="00070C8D" w:rsidP="00070C8D">
            <w:pPr>
              <w:pStyle w:val="Bodytext20"/>
              <w:shd w:val="clear" w:color="auto" w:fill="auto"/>
              <w:spacing w:after="0" w:line="276" w:lineRule="auto"/>
              <w:ind w:firstLine="0"/>
              <w:rPr>
                <w:rStyle w:val="Bodytext2Exact"/>
                <w:sz w:val="24"/>
                <w:szCs w:val="24"/>
              </w:rPr>
            </w:pPr>
            <w:r w:rsidRPr="00070C8D">
              <w:rPr>
                <w:rStyle w:val="Bodytext2Exact"/>
                <w:sz w:val="24"/>
                <w:szCs w:val="24"/>
              </w:rPr>
              <w:lastRenderedPageBreak/>
              <w:t>Családi életre felkészítő programsorozat.</w:t>
            </w:r>
          </w:p>
        </w:tc>
        <w:tc>
          <w:tcPr>
            <w:tcW w:w="3021" w:type="dxa"/>
          </w:tcPr>
          <w:p w:rsidR="000D7217" w:rsidRDefault="000D7217" w:rsidP="000D7217">
            <w:pPr>
              <w:pStyle w:val="Bodytext20"/>
              <w:shd w:val="clear" w:color="auto" w:fill="auto"/>
              <w:spacing w:after="0" w:line="276" w:lineRule="auto"/>
              <w:ind w:firstLine="0"/>
              <w:rPr>
                <w:rStyle w:val="Bodytext2Exact"/>
                <w:sz w:val="24"/>
                <w:szCs w:val="24"/>
              </w:rPr>
            </w:pPr>
            <w:r>
              <w:rPr>
                <w:rStyle w:val="Bodytext2Exact"/>
                <w:sz w:val="24"/>
                <w:szCs w:val="24"/>
              </w:rPr>
              <w:t>25 éven aluli ellátottak</w:t>
            </w:r>
          </w:p>
          <w:p w:rsidR="00FA00D1" w:rsidRDefault="000D7217" w:rsidP="000E041E">
            <w:pPr>
              <w:pStyle w:val="Bodytext20"/>
              <w:shd w:val="clear" w:color="auto" w:fill="auto"/>
              <w:spacing w:after="0" w:line="276" w:lineRule="auto"/>
              <w:ind w:firstLine="0"/>
              <w:rPr>
                <w:rStyle w:val="Bodytext2Exact"/>
                <w:sz w:val="24"/>
                <w:szCs w:val="24"/>
              </w:rPr>
            </w:pPr>
            <w:r>
              <w:rPr>
                <w:rStyle w:val="Bodytext2Exact"/>
                <w:sz w:val="24"/>
                <w:szCs w:val="24"/>
              </w:rPr>
              <w:t>vérszerinti hozzátartozók</w:t>
            </w:r>
          </w:p>
        </w:tc>
        <w:tc>
          <w:tcPr>
            <w:tcW w:w="3021" w:type="dxa"/>
          </w:tcPr>
          <w:p w:rsidR="00FA00D1" w:rsidRDefault="000D7217" w:rsidP="000E041E">
            <w:pPr>
              <w:pStyle w:val="Bodytext20"/>
              <w:shd w:val="clear" w:color="auto" w:fill="auto"/>
              <w:spacing w:after="0" w:line="276" w:lineRule="auto"/>
              <w:ind w:firstLine="0"/>
              <w:rPr>
                <w:rStyle w:val="Bodytext2Exact"/>
                <w:sz w:val="24"/>
                <w:szCs w:val="24"/>
              </w:rPr>
            </w:pPr>
            <w:r>
              <w:rPr>
                <w:rStyle w:val="Bodytext2Exact"/>
                <w:sz w:val="24"/>
                <w:szCs w:val="24"/>
              </w:rPr>
              <w:t>Önállóvá válás technikáinak elsajátítása, baba gondozási ismeretek</w:t>
            </w:r>
          </w:p>
        </w:tc>
      </w:tr>
      <w:tr w:rsidR="00FA00D1" w:rsidTr="00FA00D1">
        <w:tc>
          <w:tcPr>
            <w:tcW w:w="3020" w:type="dxa"/>
          </w:tcPr>
          <w:p w:rsidR="00FA00D1" w:rsidRDefault="00070C8D" w:rsidP="000E041E">
            <w:pPr>
              <w:pStyle w:val="Bodytext20"/>
              <w:shd w:val="clear" w:color="auto" w:fill="auto"/>
              <w:spacing w:after="0" w:line="276" w:lineRule="auto"/>
              <w:ind w:firstLine="0"/>
              <w:rPr>
                <w:rStyle w:val="Bodytext2Exact"/>
                <w:sz w:val="24"/>
                <w:szCs w:val="24"/>
              </w:rPr>
            </w:pPr>
            <w:r w:rsidRPr="00070C8D">
              <w:rPr>
                <w:rStyle w:val="Bodytext2Exact"/>
                <w:sz w:val="24"/>
                <w:szCs w:val="24"/>
              </w:rPr>
              <w:t>Filmklub</w:t>
            </w:r>
          </w:p>
        </w:tc>
        <w:tc>
          <w:tcPr>
            <w:tcW w:w="3021" w:type="dxa"/>
          </w:tcPr>
          <w:p w:rsidR="000D7217" w:rsidRDefault="000D7217" w:rsidP="000D7217">
            <w:pPr>
              <w:pStyle w:val="Bodytext20"/>
              <w:shd w:val="clear" w:color="auto" w:fill="auto"/>
              <w:spacing w:after="0" w:line="276" w:lineRule="auto"/>
              <w:ind w:firstLine="0"/>
              <w:rPr>
                <w:rStyle w:val="Bodytext2Exact"/>
                <w:sz w:val="24"/>
                <w:szCs w:val="24"/>
              </w:rPr>
            </w:pPr>
            <w:r>
              <w:rPr>
                <w:rStyle w:val="Bodytext2Exact"/>
                <w:sz w:val="24"/>
                <w:szCs w:val="24"/>
              </w:rPr>
              <w:t>25 éven aluli ellátottak</w:t>
            </w:r>
          </w:p>
          <w:p w:rsidR="00FA00D1" w:rsidRDefault="00FA00D1" w:rsidP="000E041E">
            <w:pPr>
              <w:pStyle w:val="Bodytext20"/>
              <w:shd w:val="clear" w:color="auto" w:fill="auto"/>
              <w:spacing w:after="0" w:line="276" w:lineRule="auto"/>
              <w:ind w:firstLine="0"/>
              <w:rPr>
                <w:rStyle w:val="Bodytext2Exact"/>
                <w:sz w:val="24"/>
                <w:szCs w:val="24"/>
              </w:rPr>
            </w:pPr>
          </w:p>
        </w:tc>
        <w:tc>
          <w:tcPr>
            <w:tcW w:w="3021" w:type="dxa"/>
          </w:tcPr>
          <w:p w:rsidR="00FA00D1" w:rsidRDefault="000D7217" w:rsidP="000E041E">
            <w:pPr>
              <w:pStyle w:val="Bodytext20"/>
              <w:shd w:val="clear" w:color="auto" w:fill="auto"/>
              <w:spacing w:after="0" w:line="276" w:lineRule="auto"/>
              <w:ind w:firstLine="0"/>
              <w:rPr>
                <w:rStyle w:val="Bodytext2Exact"/>
                <w:sz w:val="24"/>
                <w:szCs w:val="24"/>
              </w:rPr>
            </w:pPr>
            <w:r>
              <w:rPr>
                <w:rStyle w:val="Bodytext2Exact"/>
                <w:sz w:val="24"/>
                <w:szCs w:val="24"/>
              </w:rPr>
              <w:t>Kommunikációs készségek fejlesztése, személyiség fejlődés, közösség építés</w:t>
            </w:r>
          </w:p>
        </w:tc>
      </w:tr>
      <w:tr w:rsidR="00FA00D1" w:rsidTr="00FA00D1">
        <w:tc>
          <w:tcPr>
            <w:tcW w:w="3020" w:type="dxa"/>
          </w:tcPr>
          <w:p w:rsidR="0098202B" w:rsidRDefault="0098202B" w:rsidP="000E041E">
            <w:pPr>
              <w:pStyle w:val="Bodytext20"/>
              <w:shd w:val="clear" w:color="auto" w:fill="auto"/>
              <w:spacing w:after="0" w:line="276" w:lineRule="auto"/>
              <w:ind w:firstLine="0"/>
              <w:rPr>
                <w:rStyle w:val="Bodytext2Exact"/>
                <w:sz w:val="24"/>
                <w:szCs w:val="24"/>
              </w:rPr>
            </w:pPr>
            <w:r>
              <w:rPr>
                <w:rStyle w:val="Bodytext2Exact"/>
                <w:sz w:val="24"/>
                <w:szCs w:val="24"/>
              </w:rPr>
              <w:t>Állatterápia</w:t>
            </w:r>
          </w:p>
          <w:p w:rsidR="00FA00D1" w:rsidRDefault="0098202B" w:rsidP="000E041E">
            <w:pPr>
              <w:pStyle w:val="Bodytext20"/>
              <w:shd w:val="clear" w:color="auto" w:fill="auto"/>
              <w:spacing w:after="0" w:line="276" w:lineRule="auto"/>
              <w:ind w:firstLine="0"/>
              <w:rPr>
                <w:rStyle w:val="Bodytext2Exact"/>
                <w:sz w:val="24"/>
                <w:szCs w:val="24"/>
              </w:rPr>
            </w:pPr>
            <w:r>
              <w:rPr>
                <w:rStyle w:val="Bodytext2Exact"/>
                <w:sz w:val="24"/>
                <w:szCs w:val="24"/>
              </w:rPr>
              <w:t>Művészterápia</w:t>
            </w:r>
          </w:p>
          <w:p w:rsidR="0098202B" w:rsidRDefault="0098202B" w:rsidP="000E041E">
            <w:pPr>
              <w:pStyle w:val="Bodytext20"/>
              <w:shd w:val="clear" w:color="auto" w:fill="auto"/>
              <w:spacing w:after="0" w:line="276" w:lineRule="auto"/>
              <w:ind w:firstLine="0"/>
              <w:rPr>
                <w:rStyle w:val="Bodytext2Exact"/>
                <w:sz w:val="24"/>
                <w:szCs w:val="24"/>
              </w:rPr>
            </w:pPr>
            <w:r>
              <w:rPr>
                <w:rStyle w:val="Bodytext2Exact"/>
                <w:sz w:val="24"/>
                <w:szCs w:val="24"/>
              </w:rPr>
              <w:t>Meseterápia</w:t>
            </w:r>
          </w:p>
        </w:tc>
        <w:tc>
          <w:tcPr>
            <w:tcW w:w="3021" w:type="dxa"/>
          </w:tcPr>
          <w:p w:rsidR="000D7217" w:rsidRDefault="000D7217" w:rsidP="000D7217">
            <w:pPr>
              <w:pStyle w:val="Bodytext20"/>
              <w:shd w:val="clear" w:color="auto" w:fill="auto"/>
              <w:spacing w:after="0" w:line="276" w:lineRule="auto"/>
              <w:ind w:firstLine="0"/>
              <w:rPr>
                <w:rStyle w:val="Bodytext2Exact"/>
                <w:sz w:val="24"/>
                <w:szCs w:val="24"/>
              </w:rPr>
            </w:pPr>
            <w:r>
              <w:rPr>
                <w:rStyle w:val="Bodytext2Exact"/>
                <w:sz w:val="24"/>
                <w:szCs w:val="24"/>
              </w:rPr>
              <w:t>25 éven aluli ellátottak</w:t>
            </w:r>
          </w:p>
          <w:p w:rsidR="00FA00D1" w:rsidRDefault="00FA00D1" w:rsidP="000E041E">
            <w:pPr>
              <w:pStyle w:val="Bodytext20"/>
              <w:shd w:val="clear" w:color="auto" w:fill="auto"/>
              <w:spacing w:after="0" w:line="276" w:lineRule="auto"/>
              <w:ind w:firstLine="0"/>
              <w:rPr>
                <w:rStyle w:val="Bodytext2Exact"/>
                <w:sz w:val="24"/>
                <w:szCs w:val="24"/>
              </w:rPr>
            </w:pPr>
          </w:p>
        </w:tc>
        <w:tc>
          <w:tcPr>
            <w:tcW w:w="3021" w:type="dxa"/>
          </w:tcPr>
          <w:p w:rsidR="00FA00D1" w:rsidRDefault="000D7217" w:rsidP="000E041E">
            <w:pPr>
              <w:pStyle w:val="Bodytext20"/>
              <w:shd w:val="clear" w:color="auto" w:fill="auto"/>
              <w:spacing w:after="0" w:line="276" w:lineRule="auto"/>
              <w:ind w:firstLine="0"/>
              <w:rPr>
                <w:rStyle w:val="Bodytext2Exact"/>
                <w:sz w:val="24"/>
                <w:szCs w:val="24"/>
              </w:rPr>
            </w:pPr>
            <w:r>
              <w:rPr>
                <w:rStyle w:val="Bodytext2Exact"/>
                <w:sz w:val="24"/>
                <w:szCs w:val="24"/>
              </w:rPr>
              <w:t>Személyiségfejlesztés</w:t>
            </w:r>
          </w:p>
        </w:tc>
      </w:tr>
      <w:tr w:rsidR="00FA00D1" w:rsidTr="00FA00D1">
        <w:tc>
          <w:tcPr>
            <w:tcW w:w="3020" w:type="dxa"/>
          </w:tcPr>
          <w:p w:rsidR="00070C8D" w:rsidRPr="00070C8D" w:rsidRDefault="00070C8D" w:rsidP="00070C8D">
            <w:pPr>
              <w:rPr>
                <w:rStyle w:val="Bodytext2Exact"/>
                <w:sz w:val="24"/>
                <w:szCs w:val="24"/>
              </w:rPr>
            </w:pPr>
            <w:r w:rsidRPr="00070C8D">
              <w:rPr>
                <w:rStyle w:val="Bodytext2Exact"/>
                <w:sz w:val="24"/>
                <w:szCs w:val="24"/>
              </w:rPr>
              <w:t xml:space="preserve">Utógondozottak részére önálló életvezetési készségeket fejlesztő programok. </w:t>
            </w:r>
          </w:p>
          <w:p w:rsidR="00FA00D1" w:rsidRDefault="00FA00D1" w:rsidP="000E041E">
            <w:pPr>
              <w:pStyle w:val="Bodytext20"/>
              <w:shd w:val="clear" w:color="auto" w:fill="auto"/>
              <w:spacing w:after="0" w:line="276" w:lineRule="auto"/>
              <w:ind w:firstLine="0"/>
              <w:rPr>
                <w:rStyle w:val="Bodytext2Exact"/>
                <w:sz w:val="24"/>
                <w:szCs w:val="24"/>
              </w:rPr>
            </w:pPr>
          </w:p>
        </w:tc>
        <w:tc>
          <w:tcPr>
            <w:tcW w:w="3021" w:type="dxa"/>
          </w:tcPr>
          <w:p w:rsidR="000D7217" w:rsidRDefault="000D7217" w:rsidP="000D7217">
            <w:pPr>
              <w:pStyle w:val="Bodytext20"/>
              <w:shd w:val="clear" w:color="auto" w:fill="auto"/>
              <w:spacing w:after="0" w:line="276" w:lineRule="auto"/>
              <w:ind w:firstLine="0"/>
              <w:rPr>
                <w:rStyle w:val="Bodytext2Exact"/>
                <w:sz w:val="24"/>
                <w:szCs w:val="24"/>
              </w:rPr>
            </w:pPr>
            <w:r>
              <w:rPr>
                <w:rStyle w:val="Bodytext2Exact"/>
                <w:sz w:val="24"/>
                <w:szCs w:val="24"/>
              </w:rPr>
              <w:t>25 éven aluli ellátottak</w:t>
            </w:r>
          </w:p>
          <w:p w:rsidR="00FA00D1" w:rsidRDefault="00FA00D1" w:rsidP="000E041E">
            <w:pPr>
              <w:pStyle w:val="Bodytext20"/>
              <w:shd w:val="clear" w:color="auto" w:fill="auto"/>
              <w:spacing w:after="0" w:line="276" w:lineRule="auto"/>
              <w:ind w:firstLine="0"/>
              <w:rPr>
                <w:rStyle w:val="Bodytext2Exact"/>
                <w:sz w:val="24"/>
                <w:szCs w:val="24"/>
              </w:rPr>
            </w:pPr>
          </w:p>
        </w:tc>
        <w:tc>
          <w:tcPr>
            <w:tcW w:w="3021" w:type="dxa"/>
          </w:tcPr>
          <w:p w:rsidR="00FA00D1" w:rsidRDefault="000D7217" w:rsidP="000E041E">
            <w:pPr>
              <w:pStyle w:val="Bodytext20"/>
              <w:shd w:val="clear" w:color="auto" w:fill="auto"/>
              <w:spacing w:after="0" w:line="276" w:lineRule="auto"/>
              <w:ind w:firstLine="0"/>
              <w:rPr>
                <w:rStyle w:val="Bodytext2Exact"/>
                <w:sz w:val="24"/>
                <w:szCs w:val="24"/>
              </w:rPr>
            </w:pPr>
            <w:r>
              <w:rPr>
                <w:rStyle w:val="Bodytext2Exact"/>
                <w:sz w:val="24"/>
                <w:szCs w:val="24"/>
              </w:rPr>
              <w:t>Önállósodás, önálló életviteli technikák megismerése, elsajátítása</w:t>
            </w:r>
          </w:p>
        </w:tc>
      </w:tr>
    </w:tbl>
    <w:p w:rsidR="00FA00D1" w:rsidRPr="00616FEC" w:rsidRDefault="00FA00D1" w:rsidP="000E041E">
      <w:pPr>
        <w:pStyle w:val="Bodytext20"/>
        <w:shd w:val="clear" w:color="auto" w:fill="auto"/>
        <w:spacing w:after="0" w:line="276" w:lineRule="auto"/>
        <w:ind w:firstLine="0"/>
        <w:rPr>
          <w:rStyle w:val="Bodytext2Exact"/>
          <w:sz w:val="24"/>
          <w:szCs w:val="24"/>
        </w:rPr>
      </w:pPr>
    </w:p>
    <w:p w:rsidR="003D2552" w:rsidRDefault="003D2552" w:rsidP="003D2552">
      <w:pPr>
        <w:pStyle w:val="Bodytext20"/>
        <w:shd w:val="clear" w:color="auto" w:fill="auto"/>
        <w:spacing w:after="0" w:line="230" w:lineRule="exact"/>
        <w:ind w:firstLine="35"/>
      </w:pPr>
    </w:p>
    <w:p w:rsidR="003D2552" w:rsidRDefault="003D2552" w:rsidP="003D2552">
      <w:pPr>
        <w:pStyle w:val="Bodytext20"/>
        <w:shd w:val="clear" w:color="auto" w:fill="auto"/>
        <w:spacing w:after="0" w:line="230" w:lineRule="exact"/>
        <w:ind w:firstLine="35"/>
      </w:pPr>
    </w:p>
    <w:p w:rsidR="007367AC" w:rsidRDefault="007367AC" w:rsidP="009E6CCB">
      <w:pPr>
        <w:spacing w:after="0" w:line="276" w:lineRule="auto"/>
        <w:jc w:val="center"/>
        <w:rPr>
          <w:rFonts w:ascii="Arial" w:hAnsi="Arial" w:cs="Arial"/>
          <w:sz w:val="24"/>
          <w:szCs w:val="24"/>
        </w:rPr>
      </w:pPr>
      <w:r w:rsidRPr="009E6CCB">
        <w:rPr>
          <w:rFonts w:ascii="Arial" w:hAnsi="Arial" w:cs="Arial"/>
          <w:sz w:val="24"/>
          <w:szCs w:val="24"/>
        </w:rPr>
        <w:t>Pályázat célcsoportjai</w:t>
      </w:r>
    </w:p>
    <w:p w:rsidR="009E6CCB" w:rsidRPr="009E6CCB" w:rsidRDefault="009E6CCB" w:rsidP="009E6CCB">
      <w:pPr>
        <w:spacing w:after="0" w:line="276" w:lineRule="auto"/>
        <w:jc w:val="center"/>
        <w:rPr>
          <w:rFonts w:ascii="Arial" w:hAnsi="Arial" w:cs="Arial"/>
          <w:sz w:val="16"/>
          <w:szCs w:val="16"/>
        </w:rPr>
      </w:pPr>
    </w:p>
    <w:p w:rsidR="00616FEC" w:rsidRPr="009E6CCB" w:rsidRDefault="00616FEC" w:rsidP="009E6CCB">
      <w:pPr>
        <w:pStyle w:val="Bodytext20"/>
        <w:shd w:val="clear" w:color="auto" w:fill="auto"/>
        <w:spacing w:after="0" w:line="276" w:lineRule="auto"/>
        <w:ind w:right="860" w:firstLine="0"/>
        <w:rPr>
          <w:rFonts w:eastAsiaTheme="minorHAnsi"/>
          <w:color w:val="000000"/>
          <w:sz w:val="24"/>
          <w:szCs w:val="24"/>
        </w:rPr>
      </w:pPr>
      <w:r w:rsidRPr="009E6CCB">
        <w:rPr>
          <w:rFonts w:eastAsiaTheme="minorHAnsi"/>
          <w:color w:val="000000"/>
          <w:sz w:val="24"/>
          <w:szCs w:val="24"/>
        </w:rPr>
        <w:t xml:space="preserve">Az alfejezetben megadásra kerül a </w:t>
      </w:r>
      <w:r w:rsidR="009028D9">
        <w:rPr>
          <w:rFonts w:eastAsiaTheme="minorHAnsi"/>
          <w:color w:val="000000"/>
          <w:sz w:val="24"/>
          <w:szCs w:val="24"/>
        </w:rPr>
        <w:t>célcsoportok megnevezése, amely egyben a projekt műszaki</w:t>
      </w:r>
      <w:r w:rsidR="000D7217">
        <w:rPr>
          <w:rFonts w:eastAsiaTheme="minorHAnsi"/>
          <w:color w:val="000000"/>
          <w:sz w:val="24"/>
          <w:szCs w:val="24"/>
        </w:rPr>
        <w:t xml:space="preserve"> szakmai eredmény mutatóit adja: 25 év alatti ellátottak, vérszerinti hozzátartozók, szakellátásban dolgozó szakemberek, nevelőszülők.</w:t>
      </w:r>
      <w:r w:rsidR="00E27AA0">
        <w:rPr>
          <w:rFonts w:eastAsiaTheme="minorHAnsi"/>
          <w:color w:val="000000"/>
          <w:sz w:val="24"/>
          <w:szCs w:val="24"/>
        </w:rPr>
        <w:t xml:space="preserve"> Elsődleges célcsoport a gyermekvédelmi szakellátásban élő 25 év alatti ellátottak. Másodlagos célcsoport a szakellátásban dolgozó szakemberek, nevelőszülők. A közvetett célcsoport vérszerinti hozzátartozók.</w:t>
      </w:r>
      <w:r w:rsidR="009028D9">
        <w:rPr>
          <w:rFonts w:eastAsiaTheme="minorHAnsi"/>
          <w:color w:val="000000"/>
          <w:sz w:val="24"/>
          <w:szCs w:val="24"/>
        </w:rPr>
        <w:t xml:space="preserve"> C</w:t>
      </w:r>
      <w:r w:rsidRPr="009E6CCB">
        <w:rPr>
          <w:rFonts w:eastAsiaTheme="minorHAnsi"/>
          <w:color w:val="000000"/>
          <w:sz w:val="24"/>
          <w:szCs w:val="24"/>
        </w:rPr>
        <w:t>élcsoportok/érintettek körének nagysága (fő), és a fontosabb társadalmi és gazdasági jellemzők, amely alapján a célcsoport/érintett kör a projekt szempontjából értelmezhetővé válnak. A célcsoportot intézményi szintű, de mivel indokolt, járási és megyei szintű bontásban ismertetjük, a hatásterületet. A közvetlen célcsoportok a projekt megvalósítása során létrejött eredmények közvetlen használói, tehát azon személyek, akik a létrejött terméket vagy szolgáltatást közvetlenül használják.</w:t>
      </w:r>
    </w:p>
    <w:p w:rsidR="00616FEC" w:rsidRPr="009E6CCB" w:rsidRDefault="00616FEC" w:rsidP="004E55AD">
      <w:pPr>
        <w:jc w:val="center"/>
        <w:rPr>
          <w:rFonts w:ascii="Arial" w:hAnsi="Arial" w:cs="Arial"/>
          <w:sz w:val="16"/>
          <w:szCs w:val="16"/>
        </w:rPr>
      </w:pPr>
    </w:p>
    <w:p w:rsidR="00F83F57" w:rsidRPr="007367AC" w:rsidRDefault="00F83F57" w:rsidP="004E55AD">
      <w:pPr>
        <w:jc w:val="center"/>
        <w:rPr>
          <w:rFonts w:ascii="Arial" w:hAnsi="Arial" w:cs="Arial"/>
        </w:rPr>
      </w:pPr>
      <w:r w:rsidRPr="007367AC">
        <w:rPr>
          <w:rFonts w:ascii="Arial" w:hAnsi="Arial" w:cs="Arial"/>
        </w:rPr>
        <w:t>A PROJEKT MŰSZAKI-SZAKMAI TARTALMA ÉS EREDMÉNYEI</w:t>
      </w:r>
    </w:p>
    <w:tbl>
      <w:tblPr>
        <w:tblStyle w:val="Rcsostblzat"/>
        <w:tblW w:w="0" w:type="auto"/>
        <w:tblInd w:w="360" w:type="dxa"/>
        <w:tblLook w:val="04A0" w:firstRow="1" w:lastRow="0" w:firstColumn="1" w:lastColumn="0" w:noHBand="0" w:noVBand="1"/>
      </w:tblPr>
      <w:tblGrid>
        <w:gridCol w:w="4346"/>
        <w:gridCol w:w="4356"/>
      </w:tblGrid>
      <w:tr w:rsidR="004E55AD" w:rsidRPr="00616FEC" w:rsidTr="004E55AD">
        <w:tc>
          <w:tcPr>
            <w:tcW w:w="4346" w:type="dxa"/>
            <w:shd w:val="clear" w:color="auto" w:fill="DBDBDB" w:themeFill="accent3" w:themeFillTint="66"/>
          </w:tcPr>
          <w:p w:rsidR="004E55AD" w:rsidRPr="00616FEC" w:rsidRDefault="004E55AD" w:rsidP="003E0B61">
            <w:pPr>
              <w:pStyle w:val="Default"/>
              <w:rPr>
                <w:b/>
                <w:color w:val="auto"/>
                <w:sz w:val="20"/>
                <w:szCs w:val="20"/>
              </w:rPr>
            </w:pPr>
            <w:r w:rsidRPr="00616FEC">
              <w:rPr>
                <w:b/>
                <w:color w:val="auto"/>
                <w:sz w:val="20"/>
                <w:szCs w:val="20"/>
              </w:rPr>
              <w:t xml:space="preserve">Megvalósítandó műszaki-szakmai eredmény megnevezése </w:t>
            </w:r>
          </w:p>
        </w:tc>
        <w:tc>
          <w:tcPr>
            <w:tcW w:w="4356" w:type="dxa"/>
          </w:tcPr>
          <w:tbl>
            <w:tblPr>
              <w:tblW w:w="0" w:type="auto"/>
              <w:tblBorders>
                <w:top w:val="nil"/>
                <w:left w:val="nil"/>
                <w:bottom w:val="nil"/>
                <w:right w:val="nil"/>
              </w:tblBorders>
              <w:tblLook w:val="0000" w:firstRow="0" w:lastRow="0" w:firstColumn="0" w:lastColumn="0" w:noHBand="0" w:noVBand="0"/>
            </w:tblPr>
            <w:tblGrid>
              <w:gridCol w:w="2070"/>
              <w:gridCol w:w="2070"/>
            </w:tblGrid>
            <w:tr w:rsidR="004E55AD" w:rsidRPr="00616FEC" w:rsidTr="003E0B61">
              <w:trPr>
                <w:trHeight w:val="233"/>
              </w:trPr>
              <w:tc>
                <w:tcPr>
                  <w:tcW w:w="0" w:type="auto"/>
                  <w:gridSpan w:val="2"/>
                </w:tcPr>
                <w:p w:rsidR="004E55AD" w:rsidRPr="00616FEC" w:rsidRDefault="000E041E" w:rsidP="00616FEC">
                  <w:pPr>
                    <w:pStyle w:val="Default"/>
                    <w:jc w:val="both"/>
                    <w:rPr>
                      <w:sz w:val="20"/>
                      <w:szCs w:val="20"/>
                    </w:rPr>
                  </w:pPr>
                  <w:r>
                    <w:rPr>
                      <w:sz w:val="20"/>
                      <w:szCs w:val="20"/>
                    </w:rPr>
                    <w:t xml:space="preserve">A Fogom a kezed pályázat keretében a programokon résztvevő gyermekvédelmi szakellátásban részesülők </w:t>
                  </w:r>
                  <w:r w:rsidR="009028D9">
                    <w:rPr>
                      <w:sz w:val="20"/>
                      <w:szCs w:val="20"/>
                    </w:rPr>
                    <w:t>(nevelőszülői hálózatban)</w:t>
                  </w:r>
                </w:p>
              </w:tc>
            </w:tr>
            <w:tr w:rsidR="004E55AD" w:rsidRPr="00616FEC" w:rsidTr="003E0B61">
              <w:trPr>
                <w:trHeight w:val="93"/>
              </w:trPr>
              <w:tc>
                <w:tcPr>
                  <w:tcW w:w="0" w:type="auto"/>
                </w:tcPr>
                <w:p w:rsidR="004E55AD" w:rsidRPr="00616FEC" w:rsidRDefault="004E55AD" w:rsidP="003E0B61">
                  <w:pPr>
                    <w:autoSpaceDE w:val="0"/>
                    <w:autoSpaceDN w:val="0"/>
                    <w:adjustRightInd w:val="0"/>
                    <w:spacing w:after="0" w:line="240" w:lineRule="auto"/>
                    <w:jc w:val="both"/>
                    <w:rPr>
                      <w:rFonts w:ascii="Arial" w:hAnsi="Arial" w:cs="Arial"/>
                      <w:color w:val="000000"/>
                      <w:sz w:val="20"/>
                      <w:szCs w:val="20"/>
                    </w:rPr>
                  </w:pPr>
                </w:p>
              </w:tc>
              <w:tc>
                <w:tcPr>
                  <w:tcW w:w="0" w:type="auto"/>
                </w:tcPr>
                <w:p w:rsidR="004E55AD" w:rsidRPr="00616FEC" w:rsidRDefault="004E55AD" w:rsidP="003E0B61">
                  <w:pPr>
                    <w:autoSpaceDE w:val="0"/>
                    <w:autoSpaceDN w:val="0"/>
                    <w:adjustRightInd w:val="0"/>
                    <w:spacing w:after="0" w:line="240" w:lineRule="auto"/>
                    <w:jc w:val="both"/>
                    <w:rPr>
                      <w:rFonts w:ascii="Arial" w:hAnsi="Arial" w:cs="Arial"/>
                      <w:color w:val="000000"/>
                      <w:sz w:val="20"/>
                      <w:szCs w:val="20"/>
                    </w:rPr>
                  </w:pPr>
                </w:p>
              </w:tc>
            </w:tr>
          </w:tbl>
          <w:p w:rsidR="004E55AD" w:rsidRPr="00616FEC" w:rsidRDefault="004E55AD" w:rsidP="003E0B61">
            <w:pPr>
              <w:jc w:val="both"/>
              <w:rPr>
                <w:rFonts w:ascii="Arial" w:hAnsi="Arial" w:cs="Arial"/>
                <w:sz w:val="20"/>
                <w:szCs w:val="20"/>
              </w:rPr>
            </w:pPr>
          </w:p>
        </w:tc>
      </w:tr>
      <w:tr w:rsidR="004E55AD" w:rsidRPr="00616FEC" w:rsidTr="004E55AD">
        <w:tc>
          <w:tcPr>
            <w:tcW w:w="4346" w:type="dxa"/>
            <w:shd w:val="clear" w:color="auto" w:fill="DBDBDB" w:themeFill="accent3" w:themeFillTint="66"/>
          </w:tcPr>
          <w:tbl>
            <w:tblPr>
              <w:tblW w:w="0" w:type="auto"/>
              <w:tblBorders>
                <w:top w:val="nil"/>
                <w:left w:val="nil"/>
                <w:bottom w:val="nil"/>
                <w:right w:val="nil"/>
              </w:tblBorders>
              <w:tblLook w:val="0000" w:firstRow="0" w:lastRow="0" w:firstColumn="0" w:lastColumn="0" w:noHBand="0" w:noVBand="0"/>
            </w:tblPr>
            <w:tblGrid>
              <w:gridCol w:w="2151"/>
              <w:gridCol w:w="222"/>
            </w:tblGrid>
            <w:tr w:rsidR="004E55AD" w:rsidRPr="00616FEC" w:rsidTr="003E0B61">
              <w:trPr>
                <w:trHeight w:val="93"/>
              </w:trPr>
              <w:tc>
                <w:tcPr>
                  <w:tcW w:w="0" w:type="auto"/>
                </w:tcPr>
                <w:p w:rsidR="004E55AD" w:rsidRPr="00616FEC" w:rsidRDefault="004E55AD" w:rsidP="003E0B61">
                  <w:pPr>
                    <w:autoSpaceDE w:val="0"/>
                    <w:autoSpaceDN w:val="0"/>
                    <w:adjustRightInd w:val="0"/>
                    <w:spacing w:after="0" w:line="240" w:lineRule="auto"/>
                    <w:rPr>
                      <w:rFonts w:ascii="Arial" w:hAnsi="Arial" w:cs="Arial"/>
                      <w:b/>
                      <w:color w:val="000000"/>
                      <w:sz w:val="20"/>
                      <w:szCs w:val="20"/>
                    </w:rPr>
                  </w:pPr>
                  <w:r w:rsidRPr="00616FEC">
                    <w:rPr>
                      <w:rFonts w:ascii="Arial" w:hAnsi="Arial" w:cs="Arial"/>
                      <w:b/>
                      <w:color w:val="000000"/>
                      <w:sz w:val="20"/>
                      <w:szCs w:val="20"/>
                    </w:rPr>
                    <w:t xml:space="preserve">Az eredmény leírása </w:t>
                  </w:r>
                </w:p>
              </w:tc>
              <w:tc>
                <w:tcPr>
                  <w:tcW w:w="0" w:type="auto"/>
                </w:tcPr>
                <w:p w:rsidR="004E55AD" w:rsidRPr="00616FEC" w:rsidRDefault="004E55AD" w:rsidP="003E0B61">
                  <w:pPr>
                    <w:autoSpaceDE w:val="0"/>
                    <w:autoSpaceDN w:val="0"/>
                    <w:adjustRightInd w:val="0"/>
                    <w:spacing w:after="0" w:line="240" w:lineRule="auto"/>
                    <w:rPr>
                      <w:rFonts w:ascii="Arial" w:hAnsi="Arial" w:cs="Arial"/>
                      <w:b/>
                      <w:color w:val="000000"/>
                      <w:sz w:val="20"/>
                      <w:szCs w:val="20"/>
                    </w:rPr>
                  </w:pPr>
                </w:p>
              </w:tc>
            </w:tr>
          </w:tbl>
          <w:p w:rsidR="004E55AD" w:rsidRPr="00616FEC" w:rsidRDefault="004E55AD" w:rsidP="003E0B61">
            <w:pPr>
              <w:rPr>
                <w:rFonts w:ascii="Arial" w:hAnsi="Arial" w:cs="Arial"/>
                <w:b/>
                <w:sz w:val="20"/>
                <w:szCs w:val="20"/>
              </w:rPr>
            </w:pPr>
          </w:p>
        </w:tc>
        <w:tc>
          <w:tcPr>
            <w:tcW w:w="4356" w:type="dxa"/>
          </w:tcPr>
          <w:p w:rsidR="004E55AD" w:rsidRPr="00616FEC" w:rsidRDefault="00616FEC" w:rsidP="000E041E">
            <w:pPr>
              <w:pStyle w:val="Default"/>
              <w:jc w:val="both"/>
              <w:rPr>
                <w:sz w:val="20"/>
                <w:szCs w:val="20"/>
              </w:rPr>
            </w:pPr>
            <w:r w:rsidRPr="00616FEC">
              <w:rPr>
                <w:sz w:val="20"/>
                <w:szCs w:val="20"/>
              </w:rPr>
              <w:t>Azon személyek száma összesítve, akik</w:t>
            </w:r>
            <w:r w:rsidR="000E041E">
              <w:rPr>
                <w:sz w:val="20"/>
                <w:szCs w:val="20"/>
              </w:rPr>
              <w:t xml:space="preserve"> a projekt keretében szervezett </w:t>
            </w:r>
            <w:r w:rsidRPr="00616FEC">
              <w:rPr>
                <w:sz w:val="20"/>
                <w:szCs w:val="20"/>
              </w:rPr>
              <w:t xml:space="preserve">programokban </w:t>
            </w:r>
            <w:r w:rsidR="000E041E">
              <w:rPr>
                <w:sz w:val="20"/>
                <w:szCs w:val="20"/>
              </w:rPr>
              <w:t>részt vettek</w:t>
            </w:r>
          </w:p>
        </w:tc>
      </w:tr>
      <w:tr w:rsidR="004E55AD" w:rsidRPr="00616FEC" w:rsidTr="004E55AD">
        <w:tc>
          <w:tcPr>
            <w:tcW w:w="4346" w:type="dxa"/>
            <w:shd w:val="clear" w:color="auto" w:fill="DBDBDB" w:themeFill="accent3" w:themeFillTint="66"/>
          </w:tcPr>
          <w:p w:rsidR="004E55AD" w:rsidRPr="00616FEC" w:rsidRDefault="004E55AD" w:rsidP="003E0B61">
            <w:pPr>
              <w:pStyle w:val="Default"/>
              <w:rPr>
                <w:b/>
                <w:sz w:val="20"/>
                <w:szCs w:val="20"/>
              </w:rPr>
            </w:pPr>
            <w:r w:rsidRPr="00616FEC">
              <w:rPr>
                <w:b/>
                <w:sz w:val="20"/>
                <w:szCs w:val="20"/>
              </w:rPr>
              <w:t xml:space="preserve">A tulajdonság számszerűsíthető célértéke </w:t>
            </w:r>
          </w:p>
        </w:tc>
        <w:tc>
          <w:tcPr>
            <w:tcW w:w="4356" w:type="dxa"/>
          </w:tcPr>
          <w:p w:rsidR="004E55AD" w:rsidRPr="00616FEC" w:rsidRDefault="000E041E" w:rsidP="003E0B61">
            <w:pPr>
              <w:jc w:val="both"/>
              <w:rPr>
                <w:rFonts w:ascii="Arial" w:hAnsi="Arial" w:cs="Arial"/>
                <w:sz w:val="20"/>
                <w:szCs w:val="20"/>
              </w:rPr>
            </w:pPr>
            <w:r>
              <w:rPr>
                <w:rFonts w:ascii="Arial" w:hAnsi="Arial" w:cs="Arial"/>
                <w:sz w:val="20"/>
                <w:szCs w:val="20"/>
              </w:rPr>
              <w:t>9</w:t>
            </w:r>
            <w:r w:rsidR="00616FEC" w:rsidRPr="00616FEC">
              <w:rPr>
                <w:rFonts w:ascii="Arial" w:hAnsi="Arial" w:cs="Arial"/>
                <w:sz w:val="20"/>
                <w:szCs w:val="20"/>
              </w:rPr>
              <w:t>0 fő</w:t>
            </w:r>
          </w:p>
        </w:tc>
      </w:tr>
    </w:tbl>
    <w:p w:rsidR="004E55AD" w:rsidRPr="009E6CCB" w:rsidRDefault="004E55AD" w:rsidP="004E55AD">
      <w:pPr>
        <w:ind w:left="360"/>
        <w:rPr>
          <w:rFonts w:ascii="Arial" w:hAnsi="Arial" w:cs="Arial"/>
          <w:sz w:val="16"/>
          <w:szCs w:val="16"/>
        </w:rPr>
      </w:pPr>
    </w:p>
    <w:tbl>
      <w:tblPr>
        <w:tblStyle w:val="Rcsostblzat"/>
        <w:tblW w:w="0" w:type="auto"/>
        <w:tblInd w:w="360" w:type="dxa"/>
        <w:tblLook w:val="04A0" w:firstRow="1" w:lastRow="0" w:firstColumn="1" w:lastColumn="0" w:noHBand="0" w:noVBand="1"/>
      </w:tblPr>
      <w:tblGrid>
        <w:gridCol w:w="4316"/>
        <w:gridCol w:w="4386"/>
      </w:tblGrid>
      <w:tr w:rsidR="004E55AD" w:rsidRPr="00616FEC" w:rsidTr="004E55AD">
        <w:tc>
          <w:tcPr>
            <w:tcW w:w="4316" w:type="dxa"/>
            <w:shd w:val="clear" w:color="auto" w:fill="DBDBDB" w:themeFill="accent3" w:themeFillTint="66"/>
          </w:tcPr>
          <w:p w:rsidR="004E55AD" w:rsidRPr="00616FEC" w:rsidRDefault="004E55AD" w:rsidP="003E0B61">
            <w:pPr>
              <w:pStyle w:val="Default"/>
              <w:rPr>
                <w:b/>
                <w:sz w:val="20"/>
                <w:szCs w:val="20"/>
              </w:rPr>
            </w:pPr>
            <w:r w:rsidRPr="00616FEC">
              <w:rPr>
                <w:b/>
                <w:sz w:val="20"/>
                <w:szCs w:val="20"/>
              </w:rPr>
              <w:t xml:space="preserve">Megvalósítandó műszaki-szakmai eredmény megnevezése </w:t>
            </w:r>
          </w:p>
        </w:tc>
        <w:tc>
          <w:tcPr>
            <w:tcW w:w="4386" w:type="dxa"/>
          </w:tcPr>
          <w:p w:rsidR="009028D9" w:rsidRPr="00616FEC" w:rsidRDefault="009028D9" w:rsidP="009028D9">
            <w:pPr>
              <w:pStyle w:val="Default"/>
              <w:jc w:val="both"/>
              <w:rPr>
                <w:sz w:val="20"/>
                <w:szCs w:val="20"/>
              </w:rPr>
            </w:pPr>
            <w:r>
              <w:rPr>
                <w:sz w:val="20"/>
                <w:szCs w:val="20"/>
              </w:rPr>
              <w:t>A Fogom a kezed pályázat keretében a programokon résztvevő gyermekvédelmi szakellátásban részesülők (gyermek-lakásotthoni hálózatban)</w:t>
            </w:r>
          </w:p>
          <w:p w:rsidR="004E55AD" w:rsidRPr="00616FEC" w:rsidRDefault="004E55AD" w:rsidP="00616FEC">
            <w:pPr>
              <w:pStyle w:val="Default"/>
              <w:jc w:val="both"/>
            </w:pPr>
          </w:p>
        </w:tc>
      </w:tr>
      <w:tr w:rsidR="004E55AD" w:rsidRPr="00616FEC" w:rsidTr="004E55AD">
        <w:tc>
          <w:tcPr>
            <w:tcW w:w="4316" w:type="dxa"/>
            <w:shd w:val="clear" w:color="auto" w:fill="DBDBDB" w:themeFill="accent3" w:themeFillTint="66"/>
          </w:tcPr>
          <w:tbl>
            <w:tblPr>
              <w:tblW w:w="0" w:type="auto"/>
              <w:tblBorders>
                <w:top w:val="nil"/>
                <w:left w:val="nil"/>
                <w:bottom w:val="nil"/>
                <w:right w:val="nil"/>
              </w:tblBorders>
              <w:tblLook w:val="0000" w:firstRow="0" w:lastRow="0" w:firstColumn="0" w:lastColumn="0" w:noHBand="0" w:noVBand="0"/>
            </w:tblPr>
            <w:tblGrid>
              <w:gridCol w:w="2151"/>
              <w:gridCol w:w="222"/>
            </w:tblGrid>
            <w:tr w:rsidR="004E55AD" w:rsidRPr="00616FEC" w:rsidTr="003E0B61">
              <w:trPr>
                <w:trHeight w:val="93"/>
              </w:trPr>
              <w:tc>
                <w:tcPr>
                  <w:tcW w:w="0" w:type="auto"/>
                </w:tcPr>
                <w:p w:rsidR="004E55AD" w:rsidRPr="00616FEC" w:rsidRDefault="004E55AD" w:rsidP="003E0B61">
                  <w:pPr>
                    <w:autoSpaceDE w:val="0"/>
                    <w:autoSpaceDN w:val="0"/>
                    <w:adjustRightInd w:val="0"/>
                    <w:spacing w:after="0" w:line="240" w:lineRule="auto"/>
                    <w:rPr>
                      <w:rFonts w:ascii="Arial" w:hAnsi="Arial" w:cs="Arial"/>
                      <w:b/>
                      <w:color w:val="000000"/>
                      <w:sz w:val="20"/>
                      <w:szCs w:val="20"/>
                    </w:rPr>
                  </w:pPr>
                  <w:r w:rsidRPr="00616FEC">
                    <w:rPr>
                      <w:rFonts w:ascii="Arial" w:hAnsi="Arial" w:cs="Arial"/>
                      <w:b/>
                      <w:color w:val="000000"/>
                      <w:sz w:val="20"/>
                      <w:szCs w:val="20"/>
                    </w:rPr>
                    <w:lastRenderedPageBreak/>
                    <w:t xml:space="preserve">Az eredmény leírása </w:t>
                  </w:r>
                </w:p>
              </w:tc>
              <w:tc>
                <w:tcPr>
                  <w:tcW w:w="0" w:type="auto"/>
                </w:tcPr>
                <w:p w:rsidR="004E55AD" w:rsidRPr="00616FEC" w:rsidRDefault="004E55AD" w:rsidP="003E0B61">
                  <w:pPr>
                    <w:autoSpaceDE w:val="0"/>
                    <w:autoSpaceDN w:val="0"/>
                    <w:adjustRightInd w:val="0"/>
                    <w:spacing w:after="0" w:line="240" w:lineRule="auto"/>
                    <w:rPr>
                      <w:rFonts w:ascii="Arial" w:hAnsi="Arial" w:cs="Arial"/>
                      <w:b/>
                      <w:color w:val="000000"/>
                      <w:sz w:val="20"/>
                      <w:szCs w:val="20"/>
                    </w:rPr>
                  </w:pPr>
                </w:p>
              </w:tc>
            </w:tr>
          </w:tbl>
          <w:p w:rsidR="004E55AD" w:rsidRPr="00616FEC" w:rsidRDefault="004E55AD" w:rsidP="003E0B61">
            <w:pPr>
              <w:rPr>
                <w:rFonts w:ascii="Arial" w:hAnsi="Arial" w:cs="Arial"/>
                <w:b/>
                <w:sz w:val="20"/>
                <w:szCs w:val="20"/>
              </w:rPr>
            </w:pPr>
          </w:p>
        </w:tc>
        <w:tc>
          <w:tcPr>
            <w:tcW w:w="4386" w:type="dxa"/>
          </w:tcPr>
          <w:p w:rsidR="004E55AD" w:rsidRPr="00616FEC" w:rsidRDefault="009028D9" w:rsidP="003E0B61">
            <w:pPr>
              <w:pStyle w:val="Default"/>
              <w:jc w:val="both"/>
              <w:rPr>
                <w:sz w:val="20"/>
                <w:szCs w:val="20"/>
              </w:rPr>
            </w:pPr>
            <w:r w:rsidRPr="009028D9">
              <w:rPr>
                <w:sz w:val="20"/>
                <w:szCs w:val="20"/>
              </w:rPr>
              <w:t>Azon személyek száma összesítve, akik a projekt keretében szervezett programokban részt vettek</w:t>
            </w:r>
          </w:p>
        </w:tc>
      </w:tr>
      <w:tr w:rsidR="004E55AD" w:rsidRPr="00616FEC" w:rsidTr="004E55AD">
        <w:tc>
          <w:tcPr>
            <w:tcW w:w="4316" w:type="dxa"/>
            <w:shd w:val="clear" w:color="auto" w:fill="DBDBDB" w:themeFill="accent3" w:themeFillTint="66"/>
          </w:tcPr>
          <w:p w:rsidR="004E55AD" w:rsidRPr="00616FEC" w:rsidRDefault="004E55AD" w:rsidP="003E0B61">
            <w:pPr>
              <w:pStyle w:val="Default"/>
              <w:rPr>
                <w:b/>
                <w:sz w:val="20"/>
                <w:szCs w:val="20"/>
              </w:rPr>
            </w:pPr>
            <w:r w:rsidRPr="00616FEC">
              <w:rPr>
                <w:b/>
                <w:sz w:val="20"/>
                <w:szCs w:val="20"/>
              </w:rPr>
              <w:t xml:space="preserve">A tulajdonság számszerűsíthető célértéke </w:t>
            </w:r>
          </w:p>
        </w:tc>
        <w:tc>
          <w:tcPr>
            <w:tcW w:w="4386" w:type="dxa"/>
          </w:tcPr>
          <w:p w:rsidR="004E55AD" w:rsidRPr="00616FEC" w:rsidRDefault="009028D9" w:rsidP="003E0B61">
            <w:pPr>
              <w:jc w:val="both"/>
              <w:rPr>
                <w:rFonts w:ascii="Arial" w:hAnsi="Arial" w:cs="Arial"/>
                <w:sz w:val="20"/>
                <w:szCs w:val="20"/>
              </w:rPr>
            </w:pPr>
            <w:r>
              <w:rPr>
                <w:rFonts w:ascii="Arial" w:hAnsi="Arial" w:cs="Arial"/>
                <w:sz w:val="20"/>
                <w:szCs w:val="20"/>
              </w:rPr>
              <w:t xml:space="preserve"> 50 fő</w:t>
            </w:r>
          </w:p>
        </w:tc>
      </w:tr>
    </w:tbl>
    <w:p w:rsidR="004E55AD" w:rsidRPr="009E6CCB" w:rsidRDefault="004E55AD" w:rsidP="004E55AD">
      <w:pPr>
        <w:ind w:left="360"/>
        <w:rPr>
          <w:rFonts w:ascii="Arial" w:hAnsi="Arial" w:cs="Arial"/>
          <w:sz w:val="16"/>
          <w:szCs w:val="16"/>
        </w:rPr>
      </w:pPr>
    </w:p>
    <w:tbl>
      <w:tblPr>
        <w:tblStyle w:val="Rcsostblzat"/>
        <w:tblW w:w="0" w:type="auto"/>
        <w:tblInd w:w="360" w:type="dxa"/>
        <w:tblLook w:val="04A0" w:firstRow="1" w:lastRow="0" w:firstColumn="1" w:lastColumn="0" w:noHBand="0" w:noVBand="1"/>
      </w:tblPr>
      <w:tblGrid>
        <w:gridCol w:w="4355"/>
        <w:gridCol w:w="4347"/>
      </w:tblGrid>
      <w:tr w:rsidR="004E55AD" w:rsidRPr="00616FEC" w:rsidTr="004E55AD">
        <w:tc>
          <w:tcPr>
            <w:tcW w:w="4355" w:type="dxa"/>
            <w:shd w:val="clear" w:color="auto" w:fill="DBDBDB" w:themeFill="accent3" w:themeFillTint="66"/>
          </w:tcPr>
          <w:p w:rsidR="004E55AD" w:rsidRPr="00616FEC" w:rsidRDefault="004E55AD" w:rsidP="003E0B61">
            <w:pPr>
              <w:pStyle w:val="Default"/>
              <w:rPr>
                <w:b/>
                <w:sz w:val="20"/>
                <w:szCs w:val="20"/>
              </w:rPr>
            </w:pPr>
            <w:r w:rsidRPr="00616FEC">
              <w:rPr>
                <w:b/>
                <w:sz w:val="20"/>
                <w:szCs w:val="20"/>
              </w:rPr>
              <w:t xml:space="preserve">Megvalósítandó műszaki-szakmai eredmény megnevezése </w:t>
            </w:r>
          </w:p>
        </w:tc>
        <w:tc>
          <w:tcPr>
            <w:tcW w:w="4347" w:type="dxa"/>
          </w:tcPr>
          <w:p w:rsidR="004E55AD" w:rsidRPr="00616FEC" w:rsidRDefault="009028D9" w:rsidP="009028D9">
            <w:pPr>
              <w:pStyle w:val="Default"/>
              <w:jc w:val="both"/>
              <w:rPr>
                <w:sz w:val="20"/>
                <w:szCs w:val="20"/>
              </w:rPr>
            </w:pPr>
            <w:r>
              <w:rPr>
                <w:sz w:val="20"/>
                <w:szCs w:val="20"/>
              </w:rPr>
              <w:t>A Fogom a kezed pályázat keretében a programokon résztvevő vérszerinti hozzátartozók</w:t>
            </w:r>
          </w:p>
        </w:tc>
      </w:tr>
      <w:tr w:rsidR="004E55AD" w:rsidRPr="00616FEC" w:rsidTr="004E55AD">
        <w:tc>
          <w:tcPr>
            <w:tcW w:w="4355" w:type="dxa"/>
            <w:shd w:val="clear" w:color="auto" w:fill="DBDBDB" w:themeFill="accent3" w:themeFillTint="66"/>
          </w:tcPr>
          <w:tbl>
            <w:tblPr>
              <w:tblW w:w="0" w:type="auto"/>
              <w:tblBorders>
                <w:top w:val="nil"/>
                <w:left w:val="nil"/>
                <w:bottom w:val="nil"/>
                <w:right w:val="nil"/>
              </w:tblBorders>
              <w:tblLook w:val="0000" w:firstRow="0" w:lastRow="0" w:firstColumn="0" w:lastColumn="0" w:noHBand="0" w:noVBand="0"/>
            </w:tblPr>
            <w:tblGrid>
              <w:gridCol w:w="2151"/>
              <w:gridCol w:w="236"/>
            </w:tblGrid>
            <w:tr w:rsidR="004E55AD" w:rsidRPr="00616FEC" w:rsidTr="003E0B61">
              <w:trPr>
                <w:trHeight w:val="93"/>
              </w:trPr>
              <w:tc>
                <w:tcPr>
                  <w:tcW w:w="2151" w:type="dxa"/>
                </w:tcPr>
                <w:p w:rsidR="004E55AD" w:rsidRPr="00616FEC" w:rsidRDefault="004E55AD" w:rsidP="003E0B61">
                  <w:pPr>
                    <w:autoSpaceDE w:val="0"/>
                    <w:autoSpaceDN w:val="0"/>
                    <w:adjustRightInd w:val="0"/>
                    <w:spacing w:after="0" w:line="240" w:lineRule="auto"/>
                    <w:rPr>
                      <w:rFonts w:ascii="Arial" w:hAnsi="Arial" w:cs="Arial"/>
                      <w:b/>
                      <w:color w:val="000000"/>
                      <w:sz w:val="20"/>
                      <w:szCs w:val="20"/>
                    </w:rPr>
                  </w:pPr>
                  <w:r w:rsidRPr="00616FEC">
                    <w:rPr>
                      <w:rFonts w:ascii="Arial" w:hAnsi="Arial" w:cs="Arial"/>
                      <w:b/>
                      <w:color w:val="000000"/>
                      <w:sz w:val="20"/>
                      <w:szCs w:val="20"/>
                    </w:rPr>
                    <w:t xml:space="preserve">Az eredmény leírása </w:t>
                  </w:r>
                </w:p>
              </w:tc>
              <w:tc>
                <w:tcPr>
                  <w:tcW w:w="236" w:type="dxa"/>
                </w:tcPr>
                <w:p w:rsidR="004E55AD" w:rsidRPr="00616FEC" w:rsidRDefault="004E55AD" w:rsidP="003E0B61">
                  <w:pPr>
                    <w:autoSpaceDE w:val="0"/>
                    <w:autoSpaceDN w:val="0"/>
                    <w:adjustRightInd w:val="0"/>
                    <w:spacing w:after="0" w:line="240" w:lineRule="auto"/>
                    <w:rPr>
                      <w:rFonts w:ascii="Arial" w:hAnsi="Arial" w:cs="Arial"/>
                      <w:b/>
                      <w:color w:val="000000"/>
                      <w:sz w:val="20"/>
                      <w:szCs w:val="20"/>
                    </w:rPr>
                  </w:pPr>
                </w:p>
              </w:tc>
            </w:tr>
          </w:tbl>
          <w:p w:rsidR="004E55AD" w:rsidRPr="00616FEC" w:rsidRDefault="004E55AD" w:rsidP="003E0B61">
            <w:pPr>
              <w:rPr>
                <w:rFonts w:ascii="Arial" w:hAnsi="Arial" w:cs="Arial"/>
                <w:b/>
                <w:sz w:val="20"/>
                <w:szCs w:val="20"/>
              </w:rPr>
            </w:pPr>
          </w:p>
        </w:tc>
        <w:tc>
          <w:tcPr>
            <w:tcW w:w="4347" w:type="dxa"/>
          </w:tcPr>
          <w:p w:rsidR="004E55AD" w:rsidRPr="00616FEC" w:rsidRDefault="009028D9" w:rsidP="00616FEC">
            <w:pPr>
              <w:pStyle w:val="Default"/>
              <w:jc w:val="both"/>
              <w:rPr>
                <w:sz w:val="20"/>
                <w:szCs w:val="20"/>
              </w:rPr>
            </w:pPr>
            <w:r>
              <w:rPr>
                <w:sz w:val="20"/>
                <w:szCs w:val="20"/>
              </w:rPr>
              <w:t>Azon vérszerinti hozzátartozók száma, akik a programokon (nyílt nap, családi nap) részt vettek</w:t>
            </w:r>
          </w:p>
        </w:tc>
      </w:tr>
      <w:tr w:rsidR="004E55AD" w:rsidRPr="00616FEC" w:rsidTr="004E55AD">
        <w:tc>
          <w:tcPr>
            <w:tcW w:w="4355" w:type="dxa"/>
            <w:shd w:val="clear" w:color="auto" w:fill="DBDBDB" w:themeFill="accent3" w:themeFillTint="66"/>
          </w:tcPr>
          <w:p w:rsidR="004E55AD" w:rsidRPr="00616FEC" w:rsidRDefault="004E55AD" w:rsidP="003E0B61">
            <w:pPr>
              <w:pStyle w:val="Default"/>
              <w:rPr>
                <w:b/>
                <w:sz w:val="20"/>
                <w:szCs w:val="20"/>
              </w:rPr>
            </w:pPr>
            <w:r w:rsidRPr="00616FEC">
              <w:rPr>
                <w:b/>
                <w:sz w:val="20"/>
                <w:szCs w:val="20"/>
              </w:rPr>
              <w:t xml:space="preserve">A tulajdonság számszerűsíthető célértéke </w:t>
            </w:r>
          </w:p>
        </w:tc>
        <w:tc>
          <w:tcPr>
            <w:tcW w:w="4347" w:type="dxa"/>
          </w:tcPr>
          <w:p w:rsidR="004E55AD" w:rsidRPr="00616FEC" w:rsidRDefault="009028D9" w:rsidP="003E0B61">
            <w:pPr>
              <w:jc w:val="both"/>
              <w:rPr>
                <w:rFonts w:ascii="Arial" w:hAnsi="Arial" w:cs="Arial"/>
                <w:sz w:val="20"/>
                <w:szCs w:val="20"/>
              </w:rPr>
            </w:pPr>
            <w:r>
              <w:rPr>
                <w:rFonts w:ascii="Arial" w:hAnsi="Arial" w:cs="Arial"/>
                <w:sz w:val="20"/>
                <w:szCs w:val="20"/>
              </w:rPr>
              <w:t>78 fő</w:t>
            </w:r>
          </w:p>
        </w:tc>
      </w:tr>
    </w:tbl>
    <w:p w:rsidR="004E55AD" w:rsidRPr="009E6CCB" w:rsidRDefault="004E55AD" w:rsidP="004E55AD">
      <w:pPr>
        <w:ind w:left="360"/>
        <w:rPr>
          <w:rFonts w:ascii="Arial" w:hAnsi="Arial" w:cs="Arial"/>
          <w:sz w:val="16"/>
          <w:szCs w:val="16"/>
        </w:rPr>
      </w:pPr>
    </w:p>
    <w:tbl>
      <w:tblPr>
        <w:tblStyle w:val="Rcsostblzat"/>
        <w:tblW w:w="0" w:type="auto"/>
        <w:tblInd w:w="360" w:type="dxa"/>
        <w:tblLook w:val="04A0" w:firstRow="1" w:lastRow="0" w:firstColumn="1" w:lastColumn="0" w:noHBand="0" w:noVBand="1"/>
      </w:tblPr>
      <w:tblGrid>
        <w:gridCol w:w="4346"/>
        <w:gridCol w:w="4356"/>
      </w:tblGrid>
      <w:tr w:rsidR="004E55AD" w:rsidRPr="00616FEC" w:rsidTr="004E55AD">
        <w:tc>
          <w:tcPr>
            <w:tcW w:w="4346" w:type="dxa"/>
            <w:shd w:val="clear" w:color="auto" w:fill="DBDBDB" w:themeFill="accent3" w:themeFillTint="66"/>
          </w:tcPr>
          <w:p w:rsidR="004E55AD" w:rsidRPr="00616FEC" w:rsidRDefault="004E55AD" w:rsidP="003E0B61">
            <w:pPr>
              <w:pStyle w:val="Default"/>
              <w:rPr>
                <w:b/>
                <w:sz w:val="20"/>
                <w:szCs w:val="20"/>
              </w:rPr>
            </w:pPr>
            <w:r w:rsidRPr="00616FEC">
              <w:rPr>
                <w:b/>
                <w:sz w:val="20"/>
                <w:szCs w:val="20"/>
              </w:rPr>
              <w:t xml:space="preserve">Megvalósítandó műszaki-szakmai eredmény megnevezése </w:t>
            </w:r>
          </w:p>
        </w:tc>
        <w:tc>
          <w:tcPr>
            <w:tcW w:w="4356" w:type="dxa"/>
          </w:tcPr>
          <w:p w:rsidR="004E55AD" w:rsidRPr="00616FEC" w:rsidRDefault="009028D9" w:rsidP="003E0B61">
            <w:pPr>
              <w:pStyle w:val="Default"/>
              <w:jc w:val="both"/>
              <w:rPr>
                <w:sz w:val="20"/>
                <w:szCs w:val="20"/>
              </w:rPr>
            </w:pPr>
            <w:r w:rsidRPr="009028D9">
              <w:rPr>
                <w:sz w:val="20"/>
                <w:szCs w:val="20"/>
              </w:rPr>
              <w:t>A Fogom a kezed pályázat keretében a programokon résztvevő</w:t>
            </w:r>
            <w:r>
              <w:rPr>
                <w:sz w:val="20"/>
                <w:szCs w:val="20"/>
              </w:rPr>
              <w:t>, fejlesztéssel elért szakemberek, (beleértve a nevelőszülőket is) száma</w:t>
            </w:r>
          </w:p>
        </w:tc>
      </w:tr>
      <w:tr w:rsidR="004E55AD" w:rsidRPr="00616FEC" w:rsidTr="004E55AD">
        <w:tc>
          <w:tcPr>
            <w:tcW w:w="4346" w:type="dxa"/>
            <w:shd w:val="clear" w:color="auto" w:fill="DBDBDB" w:themeFill="accent3" w:themeFillTint="66"/>
          </w:tcPr>
          <w:tbl>
            <w:tblPr>
              <w:tblW w:w="0" w:type="auto"/>
              <w:tblBorders>
                <w:top w:val="nil"/>
                <w:left w:val="nil"/>
                <w:bottom w:val="nil"/>
                <w:right w:val="nil"/>
              </w:tblBorders>
              <w:tblLook w:val="0000" w:firstRow="0" w:lastRow="0" w:firstColumn="0" w:lastColumn="0" w:noHBand="0" w:noVBand="0"/>
            </w:tblPr>
            <w:tblGrid>
              <w:gridCol w:w="2151"/>
              <w:gridCol w:w="222"/>
            </w:tblGrid>
            <w:tr w:rsidR="004E55AD" w:rsidRPr="00616FEC" w:rsidTr="003E0B61">
              <w:trPr>
                <w:trHeight w:val="93"/>
              </w:trPr>
              <w:tc>
                <w:tcPr>
                  <w:tcW w:w="0" w:type="auto"/>
                </w:tcPr>
                <w:p w:rsidR="004E55AD" w:rsidRPr="00616FEC" w:rsidRDefault="004E55AD" w:rsidP="003E0B61">
                  <w:pPr>
                    <w:autoSpaceDE w:val="0"/>
                    <w:autoSpaceDN w:val="0"/>
                    <w:adjustRightInd w:val="0"/>
                    <w:spacing w:after="0" w:line="240" w:lineRule="auto"/>
                    <w:rPr>
                      <w:rFonts w:ascii="Arial" w:hAnsi="Arial" w:cs="Arial"/>
                      <w:b/>
                      <w:color w:val="000000"/>
                      <w:sz w:val="20"/>
                      <w:szCs w:val="20"/>
                    </w:rPr>
                  </w:pPr>
                  <w:r w:rsidRPr="00616FEC">
                    <w:rPr>
                      <w:rFonts w:ascii="Arial" w:hAnsi="Arial" w:cs="Arial"/>
                      <w:b/>
                      <w:color w:val="000000"/>
                      <w:sz w:val="20"/>
                      <w:szCs w:val="20"/>
                    </w:rPr>
                    <w:t xml:space="preserve">Az eredmény leírása </w:t>
                  </w:r>
                </w:p>
              </w:tc>
              <w:tc>
                <w:tcPr>
                  <w:tcW w:w="0" w:type="auto"/>
                </w:tcPr>
                <w:p w:rsidR="004E55AD" w:rsidRPr="00616FEC" w:rsidRDefault="004E55AD" w:rsidP="003E0B61">
                  <w:pPr>
                    <w:autoSpaceDE w:val="0"/>
                    <w:autoSpaceDN w:val="0"/>
                    <w:adjustRightInd w:val="0"/>
                    <w:spacing w:after="0" w:line="240" w:lineRule="auto"/>
                    <w:rPr>
                      <w:rFonts w:ascii="Arial" w:hAnsi="Arial" w:cs="Arial"/>
                      <w:b/>
                      <w:color w:val="000000"/>
                      <w:sz w:val="20"/>
                      <w:szCs w:val="20"/>
                    </w:rPr>
                  </w:pPr>
                </w:p>
              </w:tc>
            </w:tr>
          </w:tbl>
          <w:p w:rsidR="004E55AD" w:rsidRPr="00616FEC" w:rsidRDefault="004E55AD" w:rsidP="003E0B61">
            <w:pPr>
              <w:rPr>
                <w:rFonts w:ascii="Arial" w:hAnsi="Arial" w:cs="Arial"/>
                <w:b/>
                <w:sz w:val="20"/>
                <w:szCs w:val="20"/>
              </w:rPr>
            </w:pPr>
          </w:p>
        </w:tc>
        <w:tc>
          <w:tcPr>
            <w:tcW w:w="4356" w:type="dxa"/>
          </w:tcPr>
          <w:p w:rsidR="009028D9" w:rsidRPr="00616FEC" w:rsidRDefault="00616FEC" w:rsidP="009028D9">
            <w:pPr>
              <w:pStyle w:val="Default"/>
              <w:jc w:val="both"/>
              <w:rPr>
                <w:sz w:val="20"/>
                <w:szCs w:val="20"/>
              </w:rPr>
            </w:pPr>
            <w:r w:rsidRPr="00616FEC">
              <w:rPr>
                <w:sz w:val="20"/>
                <w:szCs w:val="20"/>
              </w:rPr>
              <w:t xml:space="preserve">Azon gyermekvédelmi szakellátásban </w:t>
            </w:r>
            <w:r w:rsidR="009028D9">
              <w:rPr>
                <w:sz w:val="20"/>
                <w:szCs w:val="20"/>
              </w:rPr>
              <w:t>dolgozó szakemberek illetve nevelőszülők, akik tréningeken, programokon részt vettek.</w:t>
            </w:r>
          </w:p>
          <w:p w:rsidR="004E55AD" w:rsidRPr="00616FEC" w:rsidRDefault="004E55AD" w:rsidP="00616FEC">
            <w:pPr>
              <w:pStyle w:val="Default"/>
              <w:jc w:val="both"/>
              <w:rPr>
                <w:sz w:val="20"/>
                <w:szCs w:val="20"/>
              </w:rPr>
            </w:pPr>
          </w:p>
        </w:tc>
      </w:tr>
      <w:tr w:rsidR="004E55AD" w:rsidRPr="00616FEC" w:rsidTr="004E55AD">
        <w:tc>
          <w:tcPr>
            <w:tcW w:w="4346" w:type="dxa"/>
            <w:shd w:val="clear" w:color="auto" w:fill="DBDBDB" w:themeFill="accent3" w:themeFillTint="66"/>
          </w:tcPr>
          <w:p w:rsidR="004E55AD" w:rsidRPr="00616FEC" w:rsidRDefault="004E55AD" w:rsidP="003E0B61">
            <w:pPr>
              <w:pStyle w:val="Default"/>
              <w:rPr>
                <w:b/>
                <w:sz w:val="20"/>
                <w:szCs w:val="20"/>
              </w:rPr>
            </w:pPr>
            <w:r w:rsidRPr="00616FEC">
              <w:rPr>
                <w:b/>
                <w:sz w:val="20"/>
                <w:szCs w:val="20"/>
              </w:rPr>
              <w:t xml:space="preserve">A tulajdonság számszerűsíthető célértéke </w:t>
            </w:r>
          </w:p>
        </w:tc>
        <w:tc>
          <w:tcPr>
            <w:tcW w:w="4356" w:type="dxa"/>
          </w:tcPr>
          <w:p w:rsidR="009E6CCB" w:rsidRPr="00616FEC" w:rsidRDefault="009028D9" w:rsidP="003E0B61">
            <w:pPr>
              <w:jc w:val="both"/>
              <w:rPr>
                <w:rFonts w:ascii="Arial" w:hAnsi="Arial" w:cs="Arial"/>
                <w:sz w:val="20"/>
                <w:szCs w:val="20"/>
              </w:rPr>
            </w:pPr>
            <w:r>
              <w:rPr>
                <w:rFonts w:ascii="Arial" w:hAnsi="Arial" w:cs="Arial"/>
                <w:sz w:val="20"/>
                <w:szCs w:val="20"/>
              </w:rPr>
              <w:t>274</w:t>
            </w:r>
            <w:r w:rsidR="009E6CCB">
              <w:rPr>
                <w:rFonts w:ascii="Arial" w:hAnsi="Arial" w:cs="Arial"/>
                <w:sz w:val="20"/>
                <w:szCs w:val="20"/>
              </w:rPr>
              <w:t xml:space="preserve"> fő</w:t>
            </w:r>
          </w:p>
        </w:tc>
      </w:tr>
    </w:tbl>
    <w:p w:rsidR="00F71378" w:rsidRDefault="00F562A0" w:rsidP="009E6CCB">
      <w:pPr>
        <w:rPr>
          <w:rFonts w:ascii="Arial" w:hAnsi="Arial" w:cs="Arial"/>
        </w:rPr>
      </w:pPr>
    </w:p>
    <w:p w:rsidR="00F562A0" w:rsidRDefault="00F562A0" w:rsidP="009E6CCB">
      <w:pPr>
        <w:rPr>
          <w:rFonts w:ascii="Arial" w:hAnsi="Arial" w:cs="Arial"/>
        </w:rPr>
      </w:pPr>
    </w:p>
    <w:p w:rsidR="00F562A0" w:rsidRDefault="00F562A0" w:rsidP="009E6CCB">
      <w:pPr>
        <w:rPr>
          <w:rFonts w:ascii="Arial" w:hAnsi="Arial" w:cs="Arial"/>
        </w:rPr>
      </w:pPr>
      <w:bookmarkStart w:id="0" w:name="_GoBack"/>
      <w:bookmarkEnd w:id="0"/>
    </w:p>
    <w:p w:rsidR="00F562A0" w:rsidRDefault="00F562A0" w:rsidP="009E6CCB">
      <w:pPr>
        <w:rPr>
          <w:rFonts w:ascii="Arial" w:hAnsi="Arial" w:cs="Arial"/>
        </w:rPr>
      </w:pPr>
    </w:p>
    <w:p w:rsidR="00F562A0" w:rsidRPr="007367AC" w:rsidRDefault="00F562A0" w:rsidP="009E6CCB">
      <w:pPr>
        <w:rPr>
          <w:rFonts w:ascii="Arial" w:hAnsi="Arial" w:cs="Arial"/>
        </w:rPr>
      </w:pPr>
      <w:r>
        <w:rPr>
          <w:rFonts w:ascii="Arial" w:hAnsi="Arial" w:cs="Arial"/>
          <w:noProof/>
          <w:lang w:eastAsia="hu-HU"/>
        </w:rPr>
        <w:drawing>
          <wp:inline distT="0" distB="0" distL="0" distR="0" wp14:anchorId="14B0C345">
            <wp:extent cx="1877695" cy="628015"/>
            <wp:effectExtent l="0" t="0" r="8255" b="635"/>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7695" cy="628015"/>
                    </a:xfrm>
                    <a:prstGeom prst="rect">
                      <a:avLst/>
                    </a:prstGeom>
                    <a:noFill/>
                  </pic:spPr>
                </pic:pic>
              </a:graphicData>
            </a:graphic>
          </wp:inline>
        </w:drawing>
      </w:r>
    </w:p>
    <w:sectPr w:rsidR="00F562A0" w:rsidRPr="007367AC" w:rsidSect="009E6CCB">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42239"/>
    <w:multiLevelType w:val="hybridMultilevel"/>
    <w:tmpl w:val="3F2013CC"/>
    <w:lvl w:ilvl="0" w:tplc="040E0001">
      <w:start w:val="1"/>
      <w:numFmt w:val="bullet"/>
      <w:lvlText w:val=""/>
      <w:lvlJc w:val="left"/>
      <w:pPr>
        <w:ind w:left="-3" w:hanging="360"/>
      </w:pPr>
      <w:rPr>
        <w:rFonts w:ascii="Symbol" w:hAnsi="Symbol" w:hint="default"/>
      </w:rPr>
    </w:lvl>
    <w:lvl w:ilvl="1" w:tplc="040E0003" w:tentative="1">
      <w:start w:val="1"/>
      <w:numFmt w:val="bullet"/>
      <w:lvlText w:val="o"/>
      <w:lvlJc w:val="left"/>
      <w:pPr>
        <w:ind w:left="717" w:hanging="360"/>
      </w:pPr>
      <w:rPr>
        <w:rFonts w:ascii="Courier New" w:hAnsi="Courier New" w:cs="Courier New" w:hint="default"/>
      </w:rPr>
    </w:lvl>
    <w:lvl w:ilvl="2" w:tplc="040E0005" w:tentative="1">
      <w:start w:val="1"/>
      <w:numFmt w:val="bullet"/>
      <w:lvlText w:val=""/>
      <w:lvlJc w:val="left"/>
      <w:pPr>
        <w:ind w:left="1437" w:hanging="360"/>
      </w:pPr>
      <w:rPr>
        <w:rFonts w:ascii="Wingdings" w:hAnsi="Wingdings" w:hint="default"/>
      </w:rPr>
    </w:lvl>
    <w:lvl w:ilvl="3" w:tplc="040E0001" w:tentative="1">
      <w:start w:val="1"/>
      <w:numFmt w:val="bullet"/>
      <w:lvlText w:val=""/>
      <w:lvlJc w:val="left"/>
      <w:pPr>
        <w:ind w:left="2157" w:hanging="360"/>
      </w:pPr>
      <w:rPr>
        <w:rFonts w:ascii="Symbol" w:hAnsi="Symbol" w:hint="default"/>
      </w:rPr>
    </w:lvl>
    <w:lvl w:ilvl="4" w:tplc="040E0003" w:tentative="1">
      <w:start w:val="1"/>
      <w:numFmt w:val="bullet"/>
      <w:lvlText w:val="o"/>
      <w:lvlJc w:val="left"/>
      <w:pPr>
        <w:ind w:left="2877" w:hanging="360"/>
      </w:pPr>
      <w:rPr>
        <w:rFonts w:ascii="Courier New" w:hAnsi="Courier New" w:cs="Courier New" w:hint="default"/>
      </w:rPr>
    </w:lvl>
    <w:lvl w:ilvl="5" w:tplc="040E0005" w:tentative="1">
      <w:start w:val="1"/>
      <w:numFmt w:val="bullet"/>
      <w:lvlText w:val=""/>
      <w:lvlJc w:val="left"/>
      <w:pPr>
        <w:ind w:left="3597" w:hanging="360"/>
      </w:pPr>
      <w:rPr>
        <w:rFonts w:ascii="Wingdings" w:hAnsi="Wingdings" w:hint="default"/>
      </w:rPr>
    </w:lvl>
    <w:lvl w:ilvl="6" w:tplc="040E0001" w:tentative="1">
      <w:start w:val="1"/>
      <w:numFmt w:val="bullet"/>
      <w:lvlText w:val=""/>
      <w:lvlJc w:val="left"/>
      <w:pPr>
        <w:ind w:left="4317" w:hanging="360"/>
      </w:pPr>
      <w:rPr>
        <w:rFonts w:ascii="Symbol" w:hAnsi="Symbol" w:hint="default"/>
      </w:rPr>
    </w:lvl>
    <w:lvl w:ilvl="7" w:tplc="040E0003" w:tentative="1">
      <w:start w:val="1"/>
      <w:numFmt w:val="bullet"/>
      <w:lvlText w:val="o"/>
      <w:lvlJc w:val="left"/>
      <w:pPr>
        <w:ind w:left="5037" w:hanging="360"/>
      </w:pPr>
      <w:rPr>
        <w:rFonts w:ascii="Courier New" w:hAnsi="Courier New" w:cs="Courier New" w:hint="default"/>
      </w:rPr>
    </w:lvl>
    <w:lvl w:ilvl="8" w:tplc="040E0005" w:tentative="1">
      <w:start w:val="1"/>
      <w:numFmt w:val="bullet"/>
      <w:lvlText w:val=""/>
      <w:lvlJc w:val="left"/>
      <w:pPr>
        <w:ind w:left="5757" w:hanging="360"/>
      </w:pPr>
      <w:rPr>
        <w:rFonts w:ascii="Wingdings" w:hAnsi="Wingdings" w:hint="default"/>
      </w:rPr>
    </w:lvl>
  </w:abstractNum>
  <w:abstractNum w:abstractNumId="1" w15:restartNumberingAfterBreak="0">
    <w:nsid w:val="1F110BAE"/>
    <w:multiLevelType w:val="hybridMultilevel"/>
    <w:tmpl w:val="8FF8A8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3D04862"/>
    <w:multiLevelType w:val="multilevel"/>
    <w:tmpl w:val="3FD06D4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1967D3"/>
    <w:multiLevelType w:val="hybridMultilevel"/>
    <w:tmpl w:val="8D8E13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5113AB0"/>
    <w:multiLevelType w:val="multilevel"/>
    <w:tmpl w:val="7C62475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3956E9"/>
    <w:multiLevelType w:val="multilevel"/>
    <w:tmpl w:val="CE24BF5C"/>
    <w:lvl w:ilvl="0">
      <w:start w:val="8"/>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05400B"/>
    <w:multiLevelType w:val="multilevel"/>
    <w:tmpl w:val="35882CCE"/>
    <w:lvl w:ilvl="0">
      <w:start w:val="50"/>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ED0B2A"/>
    <w:multiLevelType w:val="hybridMultilevel"/>
    <w:tmpl w:val="D7F673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4"/>
  </w:num>
  <w:num w:numId="5">
    <w:abstractNumId w:val="2"/>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57"/>
    <w:rsid w:val="00070C8D"/>
    <w:rsid w:val="000D40EB"/>
    <w:rsid w:val="000D7217"/>
    <w:rsid w:val="000E041E"/>
    <w:rsid w:val="001A017A"/>
    <w:rsid w:val="003D2552"/>
    <w:rsid w:val="004125C0"/>
    <w:rsid w:val="004164A6"/>
    <w:rsid w:val="004E55AD"/>
    <w:rsid w:val="00616FEC"/>
    <w:rsid w:val="007367AC"/>
    <w:rsid w:val="008B3A93"/>
    <w:rsid w:val="009028D9"/>
    <w:rsid w:val="0097160F"/>
    <w:rsid w:val="0098202B"/>
    <w:rsid w:val="009E6CCB"/>
    <w:rsid w:val="00DA210E"/>
    <w:rsid w:val="00E27AA0"/>
    <w:rsid w:val="00EA3252"/>
    <w:rsid w:val="00F163EE"/>
    <w:rsid w:val="00F562A0"/>
    <w:rsid w:val="00F83F57"/>
    <w:rsid w:val="00FA00D1"/>
    <w:rsid w:val="00FA1BD3"/>
    <w:rsid w:val="00FF325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DD276-D6F6-4F2D-B7E3-EA07C36C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4E55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E55AD"/>
    <w:pPr>
      <w:autoSpaceDE w:val="0"/>
      <w:autoSpaceDN w:val="0"/>
      <w:adjustRightInd w:val="0"/>
      <w:spacing w:after="0" w:line="240" w:lineRule="auto"/>
    </w:pPr>
    <w:rPr>
      <w:rFonts w:ascii="Arial" w:hAnsi="Arial" w:cs="Arial"/>
      <w:color w:val="000000"/>
      <w:sz w:val="24"/>
      <w:szCs w:val="24"/>
    </w:rPr>
  </w:style>
  <w:style w:type="paragraph" w:styleId="Szvegtrzs">
    <w:name w:val="Body Text"/>
    <w:basedOn w:val="Norml"/>
    <w:link w:val="SzvegtrzsChar"/>
    <w:uiPriority w:val="99"/>
    <w:rsid w:val="004E55AD"/>
    <w:pPr>
      <w:widowControl w:val="0"/>
      <w:spacing w:after="0" w:line="240" w:lineRule="auto"/>
    </w:pPr>
    <w:rPr>
      <w:rFonts w:ascii="Arial" w:eastAsia="Calibri" w:hAnsi="Arial" w:cs="Arial"/>
      <w:sz w:val="20"/>
      <w:szCs w:val="20"/>
    </w:rPr>
  </w:style>
  <w:style w:type="character" w:customStyle="1" w:styleId="SzvegtrzsChar">
    <w:name w:val="Szövegtörzs Char"/>
    <w:basedOn w:val="Bekezdsalapbettpusa"/>
    <w:link w:val="Szvegtrzs"/>
    <w:uiPriority w:val="99"/>
    <w:rsid w:val="004E55AD"/>
    <w:rPr>
      <w:rFonts w:ascii="Arial" w:eastAsia="Calibri" w:hAnsi="Arial" w:cs="Arial"/>
      <w:sz w:val="20"/>
      <w:szCs w:val="20"/>
    </w:rPr>
  </w:style>
  <w:style w:type="paragraph" w:styleId="Alcm">
    <w:name w:val="Subtitle"/>
    <w:basedOn w:val="Norml"/>
    <w:next w:val="Norml"/>
    <w:link w:val="AlcmChar"/>
    <w:uiPriority w:val="11"/>
    <w:qFormat/>
    <w:rsid w:val="004E55AD"/>
    <w:pPr>
      <w:numPr>
        <w:ilvl w:val="1"/>
      </w:numPr>
      <w:spacing w:after="240" w:line="276" w:lineRule="auto"/>
      <w:jc w:val="center"/>
    </w:pPr>
    <w:rPr>
      <w:rFonts w:ascii="Arial" w:eastAsiaTheme="minorEastAsia" w:hAnsi="Arial"/>
      <w:spacing w:val="15"/>
      <w:sz w:val="23"/>
    </w:rPr>
  </w:style>
  <w:style w:type="character" w:customStyle="1" w:styleId="AlcmChar">
    <w:name w:val="Alcím Char"/>
    <w:basedOn w:val="Bekezdsalapbettpusa"/>
    <w:link w:val="Alcm"/>
    <w:uiPriority w:val="11"/>
    <w:rsid w:val="004E55AD"/>
    <w:rPr>
      <w:rFonts w:ascii="Arial" w:eastAsiaTheme="minorEastAsia" w:hAnsi="Arial"/>
      <w:spacing w:val="15"/>
      <w:sz w:val="23"/>
    </w:rPr>
  </w:style>
  <w:style w:type="paragraph" w:styleId="Listaszerbekezds">
    <w:name w:val="List Paragraph"/>
    <w:aliases w:val="List Paragraph,List Paragraph à moi,lista_2,Számozott lista 1,Eszeri felsorolás,List Paragraph1,Welt L Char,Welt L,Bullet List,FooterText,numbered,Paragraphe de liste1,Bulletr List Paragraph,列出段落,列出段落1,Listeafsnit1,リスト段落1,LISTA"/>
    <w:basedOn w:val="Norml"/>
    <w:link w:val="ListaszerbekezdsChar"/>
    <w:uiPriority w:val="34"/>
    <w:qFormat/>
    <w:rsid w:val="007367AC"/>
    <w:pPr>
      <w:spacing w:after="200" w:line="276" w:lineRule="auto"/>
      <w:ind w:left="720"/>
      <w:contextualSpacing/>
    </w:pPr>
  </w:style>
  <w:style w:type="character" w:customStyle="1" w:styleId="ListaszerbekezdsChar">
    <w:name w:val="Listaszerű bekezdés Char"/>
    <w:aliases w:val="List Paragraph Char,List Paragraph à moi Char,lista_2 Char,Számozott lista 1 Char,Eszeri felsorolás Char,List Paragraph1 Char,Welt L Char Char,Welt L Char1,Bullet List Char,FooterText Char,numbered Char,Paragraphe de liste1 Char"/>
    <w:link w:val="Listaszerbekezds"/>
    <w:uiPriority w:val="34"/>
    <w:qFormat/>
    <w:locked/>
    <w:rsid w:val="007367AC"/>
  </w:style>
  <w:style w:type="character" w:customStyle="1" w:styleId="Bodytext2">
    <w:name w:val="Body text (2)_"/>
    <w:basedOn w:val="Bekezdsalapbettpusa"/>
    <w:link w:val="Bodytext20"/>
    <w:rsid w:val="003D2552"/>
    <w:rPr>
      <w:rFonts w:ascii="Arial" w:eastAsia="Arial" w:hAnsi="Arial" w:cs="Arial"/>
      <w:sz w:val="20"/>
      <w:szCs w:val="20"/>
      <w:shd w:val="clear" w:color="auto" w:fill="FFFFFF"/>
    </w:rPr>
  </w:style>
  <w:style w:type="character" w:customStyle="1" w:styleId="Bodytext2Exact">
    <w:name w:val="Body text (2) Exact"/>
    <w:basedOn w:val="Bekezdsalapbettpusa"/>
    <w:rsid w:val="003D2552"/>
    <w:rPr>
      <w:rFonts w:ascii="Arial" w:eastAsia="Arial" w:hAnsi="Arial" w:cs="Arial"/>
      <w:b w:val="0"/>
      <w:bCs w:val="0"/>
      <w:i w:val="0"/>
      <w:iCs w:val="0"/>
      <w:smallCaps w:val="0"/>
      <w:strike w:val="0"/>
      <w:sz w:val="20"/>
      <w:szCs w:val="20"/>
      <w:u w:val="none"/>
    </w:rPr>
  </w:style>
  <w:style w:type="character" w:customStyle="1" w:styleId="Bodytext6">
    <w:name w:val="Body text (6)_"/>
    <w:basedOn w:val="Bekezdsalapbettpusa"/>
    <w:link w:val="Bodytext60"/>
    <w:rsid w:val="003D2552"/>
    <w:rPr>
      <w:rFonts w:ascii="Arial" w:eastAsia="Arial" w:hAnsi="Arial" w:cs="Arial"/>
      <w:b/>
      <w:bCs/>
      <w:shd w:val="clear" w:color="auto" w:fill="FFFFFF"/>
    </w:rPr>
  </w:style>
  <w:style w:type="character" w:customStyle="1" w:styleId="Bodytext6Exact">
    <w:name w:val="Body text (6) Exact"/>
    <w:basedOn w:val="Bekezdsalapbettpusa"/>
    <w:rsid w:val="003D2552"/>
    <w:rPr>
      <w:rFonts w:ascii="Arial" w:eastAsia="Arial" w:hAnsi="Arial" w:cs="Arial"/>
      <w:b/>
      <w:bCs/>
      <w:i w:val="0"/>
      <w:iCs w:val="0"/>
      <w:smallCaps w:val="0"/>
      <w:strike w:val="0"/>
      <w:sz w:val="22"/>
      <w:szCs w:val="22"/>
      <w:u w:val="none"/>
    </w:rPr>
  </w:style>
  <w:style w:type="paragraph" w:customStyle="1" w:styleId="Bodytext20">
    <w:name w:val="Body text (2)"/>
    <w:basedOn w:val="Norml"/>
    <w:link w:val="Bodytext2"/>
    <w:rsid w:val="003D2552"/>
    <w:pPr>
      <w:widowControl w:val="0"/>
      <w:shd w:val="clear" w:color="auto" w:fill="FFFFFF"/>
      <w:spacing w:after="180" w:line="226" w:lineRule="exact"/>
      <w:ind w:hanging="723"/>
      <w:jc w:val="both"/>
    </w:pPr>
    <w:rPr>
      <w:rFonts w:ascii="Arial" w:eastAsia="Arial" w:hAnsi="Arial" w:cs="Arial"/>
      <w:sz w:val="20"/>
      <w:szCs w:val="20"/>
    </w:rPr>
  </w:style>
  <w:style w:type="paragraph" w:customStyle="1" w:styleId="Bodytext60">
    <w:name w:val="Body text (6)"/>
    <w:basedOn w:val="Norml"/>
    <w:link w:val="Bodytext6"/>
    <w:rsid w:val="003D2552"/>
    <w:pPr>
      <w:widowControl w:val="0"/>
      <w:shd w:val="clear" w:color="auto" w:fill="FFFFFF"/>
      <w:spacing w:before="600" w:after="180" w:line="254" w:lineRule="exact"/>
      <w:ind w:hanging="572"/>
    </w:pPr>
    <w:rPr>
      <w:rFonts w:ascii="Arial" w:eastAsia="Arial" w:hAnsi="Arial" w:cs="Arial"/>
      <w:b/>
      <w:bCs/>
    </w:rPr>
  </w:style>
  <w:style w:type="character" w:customStyle="1" w:styleId="Bodytext5">
    <w:name w:val="Body text (5)_"/>
    <w:basedOn w:val="Bekezdsalapbettpusa"/>
    <w:link w:val="Bodytext50"/>
    <w:rsid w:val="003D2552"/>
    <w:rPr>
      <w:rFonts w:ascii="Arial" w:eastAsia="Arial" w:hAnsi="Arial" w:cs="Arial"/>
      <w:b/>
      <w:bCs/>
      <w:sz w:val="16"/>
      <w:szCs w:val="16"/>
      <w:shd w:val="clear" w:color="auto" w:fill="FFFFFF"/>
    </w:rPr>
  </w:style>
  <w:style w:type="character" w:customStyle="1" w:styleId="Heading2">
    <w:name w:val="Heading #2_"/>
    <w:basedOn w:val="Bekezdsalapbettpusa"/>
    <w:rsid w:val="003D2552"/>
    <w:rPr>
      <w:rFonts w:ascii="Arial" w:eastAsia="Arial" w:hAnsi="Arial" w:cs="Arial"/>
      <w:b/>
      <w:bCs/>
      <w:i w:val="0"/>
      <w:iCs w:val="0"/>
      <w:smallCaps w:val="0"/>
      <w:strike w:val="0"/>
      <w:sz w:val="20"/>
      <w:szCs w:val="20"/>
      <w:u w:val="none"/>
    </w:rPr>
  </w:style>
  <w:style w:type="character" w:customStyle="1" w:styleId="Bodytext265ptBold">
    <w:name w:val="Body text (2) + 6.5 pt;Bold"/>
    <w:basedOn w:val="Bodytext2"/>
    <w:rsid w:val="003D2552"/>
    <w:rPr>
      <w:rFonts w:ascii="Arial" w:eastAsia="Arial" w:hAnsi="Arial" w:cs="Arial"/>
      <w:b/>
      <w:bCs/>
      <w:i w:val="0"/>
      <w:iCs w:val="0"/>
      <w:smallCaps w:val="0"/>
      <w:strike w:val="0"/>
      <w:color w:val="000000"/>
      <w:spacing w:val="0"/>
      <w:w w:val="100"/>
      <w:position w:val="0"/>
      <w:sz w:val="13"/>
      <w:szCs w:val="13"/>
      <w:u w:val="none"/>
      <w:shd w:val="clear" w:color="auto" w:fill="FFFFFF"/>
      <w:lang w:val="hu-HU" w:eastAsia="hu-HU" w:bidi="hu-HU"/>
    </w:rPr>
  </w:style>
  <w:style w:type="character" w:customStyle="1" w:styleId="Bodytext10">
    <w:name w:val="Body text (10)_"/>
    <w:basedOn w:val="Bekezdsalapbettpusa"/>
    <w:link w:val="Bodytext100"/>
    <w:rsid w:val="003D2552"/>
    <w:rPr>
      <w:rFonts w:ascii="Arial" w:eastAsia="Arial" w:hAnsi="Arial" w:cs="Arial"/>
      <w:b/>
      <w:bCs/>
      <w:sz w:val="20"/>
      <w:szCs w:val="20"/>
      <w:shd w:val="clear" w:color="auto" w:fill="FFFFFF"/>
    </w:rPr>
  </w:style>
  <w:style w:type="character" w:customStyle="1" w:styleId="Bodytext10NotBold">
    <w:name w:val="Body text (10) + Not Bold"/>
    <w:basedOn w:val="Bodytext10"/>
    <w:rsid w:val="003D2552"/>
    <w:rPr>
      <w:rFonts w:ascii="Arial" w:eastAsia="Arial" w:hAnsi="Arial" w:cs="Arial"/>
      <w:b/>
      <w:bCs/>
      <w:color w:val="000000"/>
      <w:spacing w:val="0"/>
      <w:w w:val="100"/>
      <w:position w:val="0"/>
      <w:sz w:val="20"/>
      <w:szCs w:val="20"/>
      <w:shd w:val="clear" w:color="auto" w:fill="FFFFFF"/>
      <w:lang w:val="hu-HU" w:eastAsia="hu-HU" w:bidi="hu-HU"/>
    </w:rPr>
  </w:style>
  <w:style w:type="character" w:customStyle="1" w:styleId="Heading20">
    <w:name w:val="Heading #2"/>
    <w:basedOn w:val="Heading2"/>
    <w:rsid w:val="003D2552"/>
    <w:rPr>
      <w:rFonts w:ascii="Arial" w:eastAsia="Arial" w:hAnsi="Arial" w:cs="Arial"/>
      <w:b/>
      <w:bCs/>
      <w:i w:val="0"/>
      <w:iCs w:val="0"/>
      <w:smallCaps w:val="0"/>
      <w:strike w:val="0"/>
      <w:color w:val="20497E"/>
      <w:spacing w:val="0"/>
      <w:w w:val="100"/>
      <w:position w:val="0"/>
      <w:sz w:val="20"/>
      <w:szCs w:val="20"/>
      <w:u w:val="none"/>
      <w:lang w:val="hu-HU" w:eastAsia="hu-HU" w:bidi="hu-HU"/>
    </w:rPr>
  </w:style>
  <w:style w:type="character" w:customStyle="1" w:styleId="Heading2NotBold">
    <w:name w:val="Heading #2 + Not Bold"/>
    <w:basedOn w:val="Heading2"/>
    <w:rsid w:val="003D2552"/>
    <w:rPr>
      <w:rFonts w:ascii="Arial" w:eastAsia="Arial" w:hAnsi="Arial" w:cs="Arial"/>
      <w:b/>
      <w:bCs/>
      <w:i w:val="0"/>
      <w:iCs w:val="0"/>
      <w:smallCaps w:val="0"/>
      <w:strike w:val="0"/>
      <w:color w:val="000000"/>
      <w:spacing w:val="0"/>
      <w:w w:val="100"/>
      <w:position w:val="0"/>
      <w:sz w:val="20"/>
      <w:szCs w:val="20"/>
      <w:u w:val="none"/>
      <w:lang w:val="hu-HU" w:eastAsia="hu-HU" w:bidi="hu-HU"/>
    </w:rPr>
  </w:style>
  <w:style w:type="paragraph" w:customStyle="1" w:styleId="Bodytext50">
    <w:name w:val="Body text (5)"/>
    <w:basedOn w:val="Norml"/>
    <w:link w:val="Bodytext5"/>
    <w:rsid w:val="003D2552"/>
    <w:pPr>
      <w:widowControl w:val="0"/>
      <w:shd w:val="clear" w:color="auto" w:fill="FFFFFF"/>
      <w:spacing w:after="0" w:line="211" w:lineRule="exact"/>
      <w:jc w:val="both"/>
    </w:pPr>
    <w:rPr>
      <w:rFonts w:ascii="Arial" w:eastAsia="Arial" w:hAnsi="Arial" w:cs="Arial"/>
      <w:b/>
      <w:bCs/>
      <w:sz w:val="16"/>
      <w:szCs w:val="16"/>
    </w:rPr>
  </w:style>
  <w:style w:type="paragraph" w:customStyle="1" w:styleId="Bodytext100">
    <w:name w:val="Body text (10)"/>
    <w:basedOn w:val="Norml"/>
    <w:link w:val="Bodytext10"/>
    <w:rsid w:val="003D2552"/>
    <w:pPr>
      <w:widowControl w:val="0"/>
      <w:shd w:val="clear" w:color="auto" w:fill="FFFFFF"/>
      <w:spacing w:after="180" w:line="226" w:lineRule="exact"/>
      <w:ind w:hanging="368"/>
      <w:jc w:val="both"/>
    </w:pPr>
    <w:rPr>
      <w:rFonts w:ascii="Arial" w:eastAsia="Arial" w:hAnsi="Arial" w:cs="Arial"/>
      <w:b/>
      <w:bCs/>
      <w:sz w:val="20"/>
      <w:szCs w:val="20"/>
    </w:rPr>
  </w:style>
  <w:style w:type="character" w:customStyle="1" w:styleId="Bodytext2Bold">
    <w:name w:val="Body text (2) + Bold"/>
    <w:basedOn w:val="Bodytext2"/>
    <w:rsid w:val="003D2552"/>
    <w:rPr>
      <w:rFonts w:ascii="Arial" w:eastAsia="Arial" w:hAnsi="Arial" w:cs="Arial"/>
      <w:b/>
      <w:bCs/>
      <w:i w:val="0"/>
      <w:iCs w:val="0"/>
      <w:smallCaps w:val="0"/>
      <w:strike w:val="0"/>
      <w:color w:val="000000"/>
      <w:spacing w:val="0"/>
      <w:w w:val="100"/>
      <w:position w:val="0"/>
      <w:sz w:val="20"/>
      <w:szCs w:val="20"/>
      <w:u w:val="none"/>
      <w:shd w:val="clear" w:color="auto" w:fill="FFFFFF"/>
      <w:lang w:val="hu-HU" w:eastAsia="hu-HU" w:bidi="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6</Pages>
  <Words>1247</Words>
  <Characters>8607</Characters>
  <Application>Microsoft Office Word</Application>
  <DocSecurity>0</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Bicskei Ferenc</dc:creator>
  <cp:keywords/>
  <dc:description/>
  <cp:lastModifiedBy>Admin</cp:lastModifiedBy>
  <cp:revision>12</cp:revision>
  <dcterms:created xsi:type="dcterms:W3CDTF">2020-04-19T09:03:00Z</dcterms:created>
  <dcterms:modified xsi:type="dcterms:W3CDTF">2020-05-06T12:08:00Z</dcterms:modified>
</cp:coreProperties>
</file>